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40A55" w14:textId="77777777" w:rsidR="0032131D" w:rsidRDefault="0032131D" w:rsidP="0032131D">
      <w:pPr>
        <w:jc w:val="center"/>
      </w:pPr>
      <w:bookmarkStart w:id="0" w:name="_GoBack"/>
      <w:bookmarkEnd w:id="0"/>
      <w:r w:rsidRPr="00B171B6">
        <w:rPr>
          <w:rFonts w:ascii="Garamond" w:eastAsia="Times New Roman" w:hAnsi="Garamond" w:cs="Times New Roman"/>
          <w:noProof/>
          <w:sz w:val="32"/>
          <w:szCs w:val="32"/>
          <w:lang w:eastAsia="pl-PL"/>
        </w:rPr>
        <w:drawing>
          <wp:inline distT="0" distB="0" distL="0" distR="0" wp14:anchorId="64BADC3D" wp14:editId="6F9FEF51">
            <wp:extent cx="828675" cy="847725"/>
            <wp:effectExtent l="0" t="0" r="9525" b="9525"/>
            <wp:docPr id="1" name="Obraz 1" descr="herb_wojewodztwa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_wojewodztwa 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D0A6A" w14:textId="71A984FB" w:rsidR="0032131D" w:rsidRPr="00722C4D" w:rsidRDefault="0032131D" w:rsidP="00722C4D">
      <w:pPr>
        <w:spacing w:after="0"/>
        <w:ind w:left="34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 w:rsidRPr="00722C4D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Wojewódzka konferencja z okazji </w:t>
      </w:r>
      <w:r w:rsidR="00763DAE" w:rsidRPr="00722C4D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Międzynarodowego </w:t>
      </w:r>
      <w:r w:rsidRPr="00722C4D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Dnia </w:t>
      </w:r>
      <w:r w:rsidR="00763DAE" w:rsidRPr="00722C4D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Osób </w:t>
      </w:r>
      <w:r w:rsidRPr="00722C4D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Starszych</w:t>
      </w:r>
    </w:p>
    <w:p w14:paraId="7B4343C8" w14:textId="5A38E9FF" w:rsidR="00954EA6" w:rsidRPr="00722C4D" w:rsidRDefault="006D4C55" w:rsidP="00722C4D">
      <w:pPr>
        <w:spacing w:after="0"/>
        <w:ind w:left="34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„</w:t>
      </w:r>
      <w:r w:rsidR="00954EA6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Aktywny Senior potencjałem Warmii i </w:t>
      </w:r>
      <w:r w:rsidR="00456C4C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M</w:t>
      </w:r>
      <w:r w:rsidR="00954EA6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azur</w:t>
      </w:r>
      <w:r w:rsidR="00456C4C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”</w:t>
      </w:r>
    </w:p>
    <w:p w14:paraId="0C124CEB" w14:textId="43998C00" w:rsidR="0032131D" w:rsidRPr="00722C4D" w:rsidRDefault="00F41F88" w:rsidP="00722C4D">
      <w:pPr>
        <w:spacing w:after="0"/>
        <w:ind w:left="34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 w:rsidRPr="00722C4D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5 października</w:t>
      </w:r>
      <w:r w:rsidR="0032131D" w:rsidRPr="00722C4D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 20</w:t>
      </w:r>
      <w:r w:rsidRPr="00722C4D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22</w:t>
      </w:r>
      <w:r w:rsidR="0032131D" w:rsidRPr="00722C4D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 r. (</w:t>
      </w:r>
      <w:r w:rsidRPr="00722C4D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środa</w:t>
      </w:r>
      <w:r w:rsidR="0032131D" w:rsidRPr="00722C4D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)</w:t>
      </w:r>
    </w:p>
    <w:p w14:paraId="351D79E3" w14:textId="01FDD1C4" w:rsidR="0032131D" w:rsidRDefault="00CF24BD" w:rsidP="00C04117">
      <w:pPr>
        <w:spacing w:after="0" w:line="240" w:lineRule="auto"/>
        <w:ind w:left="34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Hotel Omega przy ul. Sielskiej 4a </w:t>
      </w:r>
      <w:r w:rsidR="0032131D" w:rsidRPr="00722C4D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w Olsztynie</w:t>
      </w:r>
    </w:p>
    <w:p w14:paraId="393B949E" w14:textId="77777777" w:rsidR="009C3560" w:rsidRDefault="009C3560" w:rsidP="00806C69">
      <w:pPr>
        <w:spacing w:after="0" w:line="240" w:lineRule="auto"/>
        <w:ind w:left="34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1EF4FA88" w14:textId="053E11C0" w:rsidR="00CF24BD" w:rsidRPr="00693896" w:rsidRDefault="00CF24BD" w:rsidP="00806C69">
      <w:pPr>
        <w:spacing w:after="0" w:line="240" w:lineRule="auto"/>
        <w:ind w:left="34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693896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Moderator: Robert Lesiński</w:t>
      </w:r>
    </w:p>
    <w:tbl>
      <w:tblPr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52"/>
        <w:gridCol w:w="7903"/>
      </w:tblGrid>
      <w:tr w:rsidR="00C76287" w:rsidRPr="00C76287" w14:paraId="0C1BF117" w14:textId="77777777" w:rsidTr="00FB2BB7">
        <w:trPr>
          <w:trHeight w:val="467"/>
        </w:trPr>
        <w:tc>
          <w:tcPr>
            <w:tcW w:w="776" w:type="pct"/>
            <w:shd w:val="clear" w:color="auto" w:fill="auto"/>
          </w:tcPr>
          <w:p w14:paraId="076332C3" w14:textId="77777777" w:rsidR="00C76287" w:rsidRPr="00DF5BE9" w:rsidRDefault="00C76287" w:rsidP="00BD507C">
            <w:pPr>
              <w:spacing w:before="120" w:after="0"/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</w:pPr>
            <w:r w:rsidRPr="00DF5BE9">
              <w:rPr>
                <w:rFonts w:ascii="Garamond" w:eastAsia="Calibri" w:hAnsi="Garamond" w:cs="Times New Roman"/>
                <w:bCs/>
                <w:sz w:val="24"/>
                <w:szCs w:val="24"/>
              </w:rPr>
              <w:t>10</w:t>
            </w:r>
            <w:r w:rsidRPr="00DF5BE9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 xml:space="preserve">30 – </w:t>
            </w:r>
            <w:r w:rsidRPr="00DF5BE9">
              <w:rPr>
                <w:rFonts w:ascii="Garamond" w:eastAsia="Calibri" w:hAnsi="Garamond" w:cs="Times New Roman"/>
                <w:bCs/>
                <w:sz w:val="24"/>
                <w:szCs w:val="24"/>
              </w:rPr>
              <w:t>11</w:t>
            </w:r>
            <w:r w:rsidRPr="00DF5BE9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 xml:space="preserve">00 </w:t>
            </w:r>
          </w:p>
        </w:tc>
        <w:tc>
          <w:tcPr>
            <w:tcW w:w="4224" w:type="pct"/>
            <w:shd w:val="clear" w:color="auto" w:fill="auto"/>
          </w:tcPr>
          <w:p w14:paraId="039F2A07" w14:textId="5C2BF887" w:rsidR="00C76287" w:rsidRPr="00C76287" w:rsidRDefault="00C76287" w:rsidP="00BD507C">
            <w:pPr>
              <w:spacing w:before="120" w:after="0"/>
              <w:ind w:right="-4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  <w:r w:rsidRPr="00C76287">
              <w:rPr>
                <w:rFonts w:ascii="Garamond" w:eastAsia="Calibri" w:hAnsi="Garamond" w:cs="Times New Roman"/>
                <w:b/>
                <w:sz w:val="24"/>
                <w:szCs w:val="24"/>
              </w:rPr>
              <w:t>Rejestracja Gości</w:t>
            </w:r>
            <w:r w:rsidR="00806C69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6287" w:rsidRPr="00C76287" w14:paraId="5EE46EDA" w14:textId="77777777" w:rsidTr="00FB2BB7">
        <w:trPr>
          <w:trHeight w:val="612"/>
        </w:trPr>
        <w:tc>
          <w:tcPr>
            <w:tcW w:w="776" w:type="pct"/>
            <w:shd w:val="clear" w:color="auto" w:fill="auto"/>
          </w:tcPr>
          <w:p w14:paraId="26FCA8B8" w14:textId="77777777" w:rsidR="00C76287" w:rsidRPr="00C76287" w:rsidRDefault="00C76287" w:rsidP="00BD507C">
            <w:pPr>
              <w:spacing w:before="120" w:after="0"/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</w:pPr>
            <w:r w:rsidRPr="00C76287">
              <w:rPr>
                <w:rFonts w:ascii="Garamond" w:eastAsia="Calibri" w:hAnsi="Garamond" w:cs="Times New Roman"/>
                <w:bCs/>
                <w:sz w:val="24"/>
                <w:szCs w:val="24"/>
              </w:rPr>
              <w:t>11</w:t>
            </w:r>
            <w:r w:rsidRPr="00C76287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 xml:space="preserve">00 </w:t>
            </w:r>
            <w:r w:rsidRPr="00C76287">
              <w:rPr>
                <w:rFonts w:ascii="Garamond" w:eastAsia="Calibri" w:hAnsi="Garamond" w:cs="Times New Roman"/>
                <w:bCs/>
                <w:sz w:val="24"/>
                <w:szCs w:val="24"/>
              </w:rPr>
              <w:t>– 11</w:t>
            </w:r>
            <w:r w:rsidRPr="00C76287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 xml:space="preserve">15 </w:t>
            </w:r>
          </w:p>
        </w:tc>
        <w:tc>
          <w:tcPr>
            <w:tcW w:w="4224" w:type="pct"/>
            <w:shd w:val="clear" w:color="auto" w:fill="auto"/>
          </w:tcPr>
          <w:p w14:paraId="45E15882" w14:textId="77777777" w:rsidR="00C76287" w:rsidRPr="00C76287" w:rsidRDefault="00C76287" w:rsidP="00BD507C">
            <w:pPr>
              <w:spacing w:before="120"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C76287">
              <w:rPr>
                <w:rFonts w:ascii="Garamond" w:eastAsia="Times New Roman" w:hAnsi="Garamond" w:cs="Times New Roman"/>
                <w:b/>
                <w:bCs/>
                <w:color w:val="0000FF"/>
                <w:sz w:val="24"/>
                <w:szCs w:val="24"/>
                <w:lang w:eastAsia="pl-PL"/>
              </w:rPr>
              <w:t>Przywitanie Gości, otwarcie konferencji</w:t>
            </w:r>
          </w:p>
          <w:p w14:paraId="2923D663" w14:textId="5D04B78E" w:rsidR="00886A0F" w:rsidRPr="00886A0F" w:rsidRDefault="00A52FD5" w:rsidP="009C3560">
            <w:pPr>
              <w:spacing w:after="0" w:line="240" w:lineRule="auto"/>
              <w:ind w:left="34"/>
              <w:jc w:val="both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Gustaw </w:t>
            </w:r>
            <w:r w:rsidR="0093705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M</w:t>
            </w: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arek Brzezin</w:t>
            </w:r>
            <w:r w:rsidR="00C76287" w:rsidRPr="00C7628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76287" w:rsidRPr="00106FB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–</w:t>
            </w:r>
            <w:r w:rsidR="00C76287" w:rsidRPr="00C7628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52FD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Marszałek</w:t>
            </w: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76287" w:rsidRPr="00C76287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Województwa Warmińsko-Mazurskiego</w:t>
            </w:r>
          </w:p>
        </w:tc>
      </w:tr>
      <w:tr w:rsidR="006F46CB" w:rsidRPr="00C76287" w14:paraId="6EFF874F" w14:textId="77777777" w:rsidTr="00FB2BB7">
        <w:trPr>
          <w:trHeight w:val="630"/>
        </w:trPr>
        <w:tc>
          <w:tcPr>
            <w:tcW w:w="776" w:type="pct"/>
            <w:shd w:val="clear" w:color="auto" w:fill="auto"/>
          </w:tcPr>
          <w:p w14:paraId="280FA5C8" w14:textId="6EAAF9FB" w:rsidR="006F46CB" w:rsidRPr="00C76287" w:rsidRDefault="006F46CB" w:rsidP="00722C4D">
            <w:pPr>
              <w:spacing w:before="120" w:after="0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C76287">
              <w:rPr>
                <w:rFonts w:ascii="Garamond" w:eastAsia="Calibri" w:hAnsi="Garamond" w:cs="Times New Roman"/>
                <w:bCs/>
                <w:sz w:val="24"/>
                <w:szCs w:val="24"/>
              </w:rPr>
              <w:t>11</w:t>
            </w:r>
            <w:r w:rsidRPr="00C76287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15</w:t>
            </w:r>
            <w:r w:rsidRPr="00C76287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– 11</w:t>
            </w:r>
            <w:r w:rsidR="000A40B2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4224" w:type="pct"/>
            <w:shd w:val="clear" w:color="auto" w:fill="auto"/>
          </w:tcPr>
          <w:p w14:paraId="7B57B674" w14:textId="4222C754" w:rsidR="006F46CB" w:rsidRPr="00C76287" w:rsidRDefault="000A40B2" w:rsidP="00FB2BB7">
            <w:pPr>
              <w:spacing w:before="120" w:after="120" w:line="240" w:lineRule="auto"/>
              <w:ind w:left="23" w:right="-6"/>
              <w:rPr>
                <w:rFonts w:ascii="Garamond" w:eastAsia="Calibri" w:hAnsi="Garamond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b/>
                <w:bCs/>
                <w:color w:val="0000FF"/>
                <w:sz w:val="24"/>
                <w:szCs w:val="24"/>
              </w:rPr>
              <w:t xml:space="preserve">Rozstrzygnięcie </w:t>
            </w:r>
            <w:r w:rsidR="009F73A7">
              <w:rPr>
                <w:rFonts w:ascii="Garamond" w:eastAsia="Calibri" w:hAnsi="Garamond" w:cs="Times New Roman"/>
                <w:b/>
                <w:bCs/>
                <w:color w:val="0000FF"/>
                <w:sz w:val="24"/>
                <w:szCs w:val="24"/>
              </w:rPr>
              <w:t xml:space="preserve">warmińsko-mazurskiego </w:t>
            </w:r>
            <w:r>
              <w:rPr>
                <w:rFonts w:ascii="Garamond" w:eastAsia="Calibri" w:hAnsi="Garamond" w:cs="Times New Roman"/>
                <w:b/>
                <w:bCs/>
                <w:color w:val="0000FF"/>
                <w:sz w:val="24"/>
                <w:szCs w:val="24"/>
              </w:rPr>
              <w:t xml:space="preserve">konkursu </w:t>
            </w:r>
            <w:r w:rsidRPr="000A40B2">
              <w:rPr>
                <w:rFonts w:ascii="Garamond" w:eastAsia="Calibri" w:hAnsi="Garamond" w:cs="Times New Roman"/>
                <w:b/>
                <w:bCs/>
                <w:color w:val="0000FF"/>
                <w:sz w:val="24"/>
                <w:szCs w:val="24"/>
              </w:rPr>
              <w:t>na Aktywnego Seniora/Seniorkę i Najlepszą Inicjatywę Seniorską</w:t>
            </w:r>
          </w:p>
        </w:tc>
      </w:tr>
      <w:tr w:rsidR="00C76287" w:rsidRPr="00C76287" w14:paraId="6A173D7D" w14:textId="77777777" w:rsidTr="00FB2BB7">
        <w:trPr>
          <w:trHeight w:val="874"/>
        </w:trPr>
        <w:tc>
          <w:tcPr>
            <w:tcW w:w="776" w:type="pct"/>
            <w:shd w:val="clear" w:color="auto" w:fill="auto"/>
          </w:tcPr>
          <w:p w14:paraId="7C7D87B2" w14:textId="5D0DA783" w:rsidR="00C76287" w:rsidRPr="00C76287" w:rsidRDefault="000A40B2" w:rsidP="00722C4D">
            <w:pPr>
              <w:spacing w:before="120" w:after="0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C76287">
              <w:rPr>
                <w:rFonts w:ascii="Garamond" w:eastAsia="Calibri" w:hAnsi="Garamond" w:cs="Times New Roman"/>
                <w:bCs/>
                <w:sz w:val="24"/>
                <w:szCs w:val="24"/>
              </w:rPr>
              <w:t>11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35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– 12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4224" w:type="pct"/>
            <w:shd w:val="clear" w:color="auto" w:fill="auto"/>
          </w:tcPr>
          <w:p w14:paraId="0FE6B1F2" w14:textId="77777777" w:rsidR="00325E21" w:rsidRDefault="005C24B8" w:rsidP="00325E21">
            <w:pPr>
              <w:spacing w:before="120" w:after="0" w:line="240" w:lineRule="auto"/>
              <w:ind w:left="23" w:right="-6"/>
              <w:rPr>
                <w:rFonts w:ascii="Garamond" w:eastAsia="Calibri" w:hAnsi="Garamond" w:cs="Times New Roman"/>
                <w:b/>
                <w:bCs/>
                <w:color w:val="0000FF"/>
                <w:sz w:val="24"/>
                <w:szCs w:val="24"/>
              </w:rPr>
            </w:pPr>
            <w:r w:rsidRPr="00C76287">
              <w:rPr>
                <w:rFonts w:ascii="Garamond" w:eastAsia="Calibri" w:hAnsi="Garamond" w:cs="Times New Roman"/>
                <w:b/>
                <w:bCs/>
                <w:color w:val="0000FF"/>
                <w:sz w:val="24"/>
                <w:szCs w:val="24"/>
              </w:rPr>
              <w:t>„</w:t>
            </w:r>
            <w:r w:rsidR="00BD507C">
              <w:rPr>
                <w:rFonts w:ascii="Garamond" w:eastAsia="Calibri" w:hAnsi="Garamond" w:cs="Times New Roman"/>
                <w:b/>
                <w:bCs/>
                <w:color w:val="0000FF"/>
                <w:sz w:val="24"/>
                <w:szCs w:val="24"/>
              </w:rPr>
              <w:t xml:space="preserve">Strategia demograficzna 2040” </w:t>
            </w:r>
          </w:p>
          <w:p w14:paraId="4B5DD73E" w14:textId="0FA0338F" w:rsidR="00C76287" w:rsidRPr="00886A0F" w:rsidRDefault="009C3560" w:rsidP="00325E21">
            <w:pPr>
              <w:spacing w:after="0" w:line="240" w:lineRule="auto"/>
              <w:ind w:left="23" w:right="-6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Agnieszka Matłoka</w:t>
            </w:r>
            <w:r w:rsidR="005C24B8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 xml:space="preserve"> </w:t>
            </w:r>
            <w:r w:rsidR="005C24B8" w:rsidRPr="009C3560">
              <w:rPr>
                <w:rFonts w:ascii="Garamond" w:eastAsia="Calibri" w:hAnsi="Garamond" w:cs="Times New Roman"/>
                <w:sz w:val="24"/>
                <w:szCs w:val="24"/>
              </w:rPr>
              <w:t xml:space="preserve">– </w:t>
            </w:r>
            <w:r w:rsidRPr="009C3560">
              <w:rPr>
                <w:rFonts w:ascii="Garamond" w:eastAsia="Calibri" w:hAnsi="Garamond" w:cs="Times New Roman"/>
                <w:sz w:val="24"/>
                <w:szCs w:val="24"/>
              </w:rPr>
              <w:t>Zastępczyni Dyrektora</w:t>
            </w:r>
            <w:r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 xml:space="preserve"> </w:t>
            </w:r>
            <w:r w:rsidRPr="009C3560">
              <w:rPr>
                <w:rFonts w:ascii="Garamond" w:eastAsia="Calibri" w:hAnsi="Garamond" w:cs="Times New Roman"/>
                <w:sz w:val="24"/>
                <w:szCs w:val="24"/>
              </w:rPr>
              <w:t>Biura Pełnomocnika Rządu do spraw Polityki Demograficznej</w:t>
            </w:r>
            <w:r>
              <w:rPr>
                <w:rFonts w:ascii="Garamond" w:eastAsia="Calibri" w:hAnsi="Garamond" w:cs="Times New Roman"/>
                <w:sz w:val="24"/>
                <w:szCs w:val="24"/>
              </w:rPr>
              <w:t xml:space="preserve"> Ministerstwa Rodziny i Polityki Społecznej</w:t>
            </w:r>
          </w:p>
        </w:tc>
      </w:tr>
      <w:tr w:rsidR="00C76287" w:rsidRPr="00C76287" w14:paraId="43A36171" w14:textId="77777777" w:rsidTr="00FB2BB7">
        <w:trPr>
          <w:trHeight w:val="761"/>
        </w:trPr>
        <w:tc>
          <w:tcPr>
            <w:tcW w:w="776" w:type="pct"/>
            <w:shd w:val="clear" w:color="auto" w:fill="auto"/>
          </w:tcPr>
          <w:p w14:paraId="189EC7B1" w14:textId="184D23CF" w:rsidR="00C76287" w:rsidRPr="00C76287" w:rsidRDefault="00C76287" w:rsidP="00722C4D">
            <w:pPr>
              <w:spacing w:before="120" w:after="0"/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</w:pPr>
            <w:r w:rsidRPr="00C76287">
              <w:rPr>
                <w:rFonts w:ascii="Garamond" w:eastAsia="Calibri" w:hAnsi="Garamond" w:cs="Times New Roman"/>
                <w:bCs/>
                <w:sz w:val="24"/>
                <w:szCs w:val="24"/>
              </w:rPr>
              <w:t>1</w:t>
            </w:r>
            <w:r w:rsidR="000A40B2">
              <w:rPr>
                <w:rFonts w:ascii="Garamond" w:eastAsia="Calibri" w:hAnsi="Garamond" w:cs="Times New Roman"/>
                <w:bCs/>
                <w:sz w:val="24"/>
                <w:szCs w:val="24"/>
              </w:rPr>
              <w:t>2</w:t>
            </w:r>
            <w:r w:rsidR="000A40B2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0</w:t>
            </w:r>
            <w:r w:rsidR="004E3FD8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5</w:t>
            </w:r>
            <w:r w:rsidR="00823415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– 12</w:t>
            </w:r>
            <w:r w:rsidR="004E3FD8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3</w:t>
            </w:r>
            <w:r w:rsidR="000A40B2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224" w:type="pct"/>
            <w:shd w:val="clear" w:color="auto" w:fill="auto"/>
          </w:tcPr>
          <w:p w14:paraId="44386C66" w14:textId="64039EBE" w:rsidR="00C76287" w:rsidRPr="00886A0F" w:rsidRDefault="00BD507C" w:rsidP="009C3560">
            <w:pPr>
              <w:spacing w:before="120" w:after="0" w:line="240" w:lineRule="auto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C76287">
              <w:rPr>
                <w:rFonts w:ascii="Garamond" w:eastAsia="Times New Roman" w:hAnsi="Garamond" w:cs="Times New Roman"/>
                <w:b/>
                <w:bCs/>
                <w:color w:val="0000E2"/>
                <w:sz w:val="24"/>
                <w:szCs w:val="24"/>
                <w:lang w:eastAsia="pl-PL"/>
              </w:rPr>
              <w:t>„</w:t>
            </w:r>
            <w:r>
              <w:rPr>
                <w:rFonts w:ascii="Garamond" w:eastAsia="Times New Roman" w:hAnsi="Garamond" w:cs="Times New Roman"/>
                <w:b/>
                <w:bCs/>
                <w:color w:val="0000E2"/>
                <w:sz w:val="24"/>
                <w:szCs w:val="24"/>
                <w:lang w:eastAsia="pl-PL"/>
              </w:rPr>
              <w:t xml:space="preserve">Pokolenie 50+ inaczej Silver Genaration czyli pokolenie przyszłości” </w:t>
            </w:r>
            <w:r w:rsidRPr="00C76287">
              <w:rPr>
                <w:rFonts w:ascii="Garamond" w:eastAsia="Times New Roman" w:hAnsi="Garamond" w:cs="Times New Roman"/>
                <w:b/>
                <w:bCs/>
                <w:color w:val="0000E2"/>
                <w:sz w:val="24"/>
                <w:szCs w:val="24"/>
                <w:lang w:eastAsia="pl-PL"/>
              </w:rPr>
              <w:t xml:space="preserve"> </w:t>
            </w:r>
            <w:r w:rsidRPr="00C76287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Piotr Wasyluk</w:t>
            </w:r>
            <w:r w:rsidRPr="00C7628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106FB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–</w:t>
            </w:r>
            <w:r w:rsidRPr="00C7628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Wasyluk Projektowanie kreatywne</w:t>
            </w:r>
          </w:p>
        </w:tc>
      </w:tr>
      <w:tr w:rsidR="00C76287" w:rsidRPr="00C76287" w14:paraId="2D62A50B" w14:textId="77777777" w:rsidTr="00FB2BB7">
        <w:trPr>
          <w:trHeight w:val="592"/>
        </w:trPr>
        <w:tc>
          <w:tcPr>
            <w:tcW w:w="776" w:type="pct"/>
            <w:shd w:val="clear" w:color="auto" w:fill="auto"/>
          </w:tcPr>
          <w:p w14:paraId="6DDE0477" w14:textId="10C5106F" w:rsidR="00C76287" w:rsidRPr="00C76287" w:rsidRDefault="005C24B8" w:rsidP="008F6231">
            <w:pPr>
              <w:spacing w:before="120"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12</w:t>
            </w:r>
            <w:r w:rsidR="004E3FD8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3</w:t>
            </w:r>
            <w:r w:rsidR="000A40B2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0</w:t>
            </w:r>
            <w:r w:rsidR="00C76287" w:rsidRPr="00C76287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– 1</w:t>
            </w:r>
            <w:r w:rsidR="000A40B2">
              <w:rPr>
                <w:rFonts w:ascii="Garamond" w:eastAsia="Calibri" w:hAnsi="Garamond" w:cs="Times New Roman"/>
                <w:bCs/>
                <w:sz w:val="24"/>
                <w:szCs w:val="24"/>
              </w:rPr>
              <w:t>3</w:t>
            </w:r>
            <w:r w:rsidR="004E3FD8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0</w:t>
            </w:r>
            <w:r w:rsidR="00B55BE5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224" w:type="pct"/>
            <w:shd w:val="clear" w:color="auto" w:fill="auto"/>
          </w:tcPr>
          <w:p w14:paraId="795E2FF4" w14:textId="6CEFCFAB" w:rsidR="00C76287" w:rsidRPr="00823415" w:rsidRDefault="000A40B2" w:rsidP="008F6231">
            <w:pPr>
              <w:tabs>
                <w:tab w:val="left" w:pos="1440"/>
              </w:tabs>
              <w:spacing w:before="120" w:after="0"/>
              <w:ind w:left="34" w:hanging="34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C76287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Przerwa kawowa</w:t>
            </w:r>
          </w:p>
        </w:tc>
      </w:tr>
      <w:tr w:rsidR="000A40B2" w:rsidRPr="00C76287" w14:paraId="34731814" w14:textId="77777777" w:rsidTr="00FB2BB7">
        <w:trPr>
          <w:trHeight w:val="646"/>
        </w:trPr>
        <w:tc>
          <w:tcPr>
            <w:tcW w:w="776" w:type="pct"/>
            <w:shd w:val="clear" w:color="auto" w:fill="auto"/>
          </w:tcPr>
          <w:p w14:paraId="59D2391B" w14:textId="79DF96A5" w:rsidR="000A40B2" w:rsidRPr="00C76287" w:rsidRDefault="000A40B2" w:rsidP="00722C4D">
            <w:pPr>
              <w:spacing w:before="120" w:after="0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C76287">
              <w:rPr>
                <w:rFonts w:ascii="Garamond" w:eastAsia="Calibri" w:hAnsi="Garamond" w:cs="Times New Roman"/>
                <w:bCs/>
                <w:sz w:val="24"/>
                <w:szCs w:val="24"/>
              </w:rPr>
              <w:t>1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3</w:t>
            </w:r>
            <w:r w:rsidR="004E3FD8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0</w:t>
            </w:r>
            <w:r w:rsidRPr="00C76287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– 1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3</w:t>
            </w:r>
            <w:r w:rsidR="004E3FD8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224" w:type="pct"/>
            <w:shd w:val="clear" w:color="auto" w:fill="auto"/>
          </w:tcPr>
          <w:p w14:paraId="70E5A18A" w14:textId="3B2E3896" w:rsidR="000A40B2" w:rsidRPr="00C76287" w:rsidRDefault="000A40B2" w:rsidP="009C3560">
            <w:pPr>
              <w:spacing w:before="120" w:after="0" w:line="240" w:lineRule="auto"/>
              <w:ind w:left="17"/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</w:pPr>
            <w:r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 xml:space="preserve">Pokaz mody </w:t>
            </w:r>
            <w:r w:rsidR="00763DAE"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>„</w:t>
            </w:r>
            <w:r w:rsidR="00722C4D"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>Olsztyńska</w:t>
            </w:r>
            <w:r w:rsidR="00763DAE"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 xml:space="preserve"> jesień</w:t>
            </w:r>
            <w:r w:rsidR="00C55C01"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 xml:space="preserve"> życia w </w:t>
            </w:r>
            <w:r w:rsidR="007A6960"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>stylu i urodzie</w:t>
            </w:r>
            <w:r w:rsidR="00C55C01"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 xml:space="preserve"> kobiecej</w:t>
            </w:r>
            <w:r w:rsidR="00763DAE"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 xml:space="preserve">” </w:t>
            </w:r>
            <w:r w:rsidR="00763DAE" w:rsidRPr="00106FB4">
              <w:rPr>
                <w:rFonts w:ascii="Garamond" w:eastAsia="Calibri" w:hAnsi="Garamond" w:cs="Arial"/>
                <w:bCs/>
                <w:sz w:val="24"/>
                <w:szCs w:val="24"/>
              </w:rPr>
              <w:t>–</w:t>
            </w:r>
            <w:r w:rsidR="00763DAE" w:rsidRPr="00106FB4">
              <w:rPr>
                <w:rFonts w:ascii="Garamond" w:eastAsia="Calibri" w:hAnsi="Garamond" w:cs="Arial"/>
                <w:b/>
                <w:sz w:val="24"/>
                <w:szCs w:val="24"/>
              </w:rPr>
              <w:t xml:space="preserve"> </w:t>
            </w:r>
            <w:r w:rsidR="00763DAE" w:rsidRPr="00763DAE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pokaz przygotowany przez</w:t>
            </w:r>
            <w:r w:rsidR="00763DAE"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 xml:space="preserve"> </w:t>
            </w:r>
            <w:r w:rsidR="00763DAE" w:rsidRPr="00763DAE">
              <w:rPr>
                <w:rFonts w:ascii="Garamond" w:eastAsia="Calibri" w:hAnsi="Garamond" w:cs="Arial"/>
                <w:bCs/>
                <w:sz w:val="24"/>
                <w:szCs w:val="24"/>
              </w:rPr>
              <w:t>Sabinę Marię Dąbrowską</w:t>
            </w:r>
            <w:r w:rsidR="00D26CC5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</w:t>
            </w:r>
            <w:r w:rsidR="00904415">
              <w:rPr>
                <w:rFonts w:ascii="Garamond" w:eastAsia="Calibri" w:hAnsi="Garamond" w:cs="Arial"/>
                <w:bCs/>
                <w:sz w:val="24"/>
                <w:szCs w:val="24"/>
              </w:rPr>
              <w:t>członkini</w:t>
            </w:r>
            <w:r w:rsidR="00744B4D">
              <w:rPr>
                <w:rFonts w:ascii="Garamond" w:eastAsia="Calibri" w:hAnsi="Garamond" w:cs="Arial"/>
                <w:bCs/>
                <w:sz w:val="24"/>
                <w:szCs w:val="24"/>
              </w:rPr>
              <w:t>ę</w:t>
            </w:r>
            <w:r w:rsidR="00904415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Społecznej Rady Seniorów Województwa Warmińsko-Mazurskiego </w:t>
            </w:r>
          </w:p>
        </w:tc>
      </w:tr>
      <w:tr w:rsidR="00CF24BD" w:rsidRPr="00C76287" w14:paraId="2BFB280C" w14:textId="77777777" w:rsidTr="00FB2BB7">
        <w:trPr>
          <w:trHeight w:val="646"/>
        </w:trPr>
        <w:tc>
          <w:tcPr>
            <w:tcW w:w="776" w:type="pct"/>
            <w:shd w:val="clear" w:color="auto" w:fill="auto"/>
          </w:tcPr>
          <w:p w14:paraId="77356D83" w14:textId="53927EDF" w:rsidR="00CF24BD" w:rsidRPr="00C76287" w:rsidRDefault="00CF24BD" w:rsidP="00722C4D">
            <w:pPr>
              <w:spacing w:before="120" w:after="0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C76287">
              <w:rPr>
                <w:rFonts w:ascii="Garamond" w:eastAsia="Calibri" w:hAnsi="Garamond" w:cs="Times New Roman"/>
                <w:sz w:val="24"/>
                <w:szCs w:val="24"/>
              </w:rPr>
              <w:t>1</w:t>
            </w:r>
            <w:r>
              <w:rPr>
                <w:rFonts w:ascii="Garamond" w:eastAsia="Calibri" w:hAnsi="Garamond" w:cs="Times New Roman"/>
                <w:sz w:val="24"/>
                <w:szCs w:val="24"/>
              </w:rPr>
              <w:t>3</w:t>
            </w:r>
            <w:r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  <w:t>10</w:t>
            </w:r>
            <w:r w:rsidRPr="00C76287">
              <w:rPr>
                <w:rFonts w:ascii="Garamond" w:eastAsia="Calibri" w:hAnsi="Garamond" w:cs="Times New Roman"/>
                <w:sz w:val="24"/>
                <w:szCs w:val="24"/>
              </w:rPr>
              <w:t xml:space="preserve"> – 13</w:t>
            </w:r>
            <w:r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224" w:type="pct"/>
            <w:shd w:val="clear" w:color="auto" w:fill="auto"/>
          </w:tcPr>
          <w:p w14:paraId="74E5FA78" w14:textId="77777777" w:rsidR="009C3560" w:rsidRDefault="00904415" w:rsidP="009C3560">
            <w:pPr>
              <w:spacing w:before="120" w:after="0" w:line="240" w:lineRule="auto"/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</w:pPr>
            <w:r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>„</w:t>
            </w:r>
            <w:r w:rsidR="00CF24BD"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>Sp</w:t>
            </w:r>
            <w:bookmarkStart w:id="1" w:name="_Hlk114132717"/>
            <w:r w:rsidR="00CF24BD"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>ołeczna Rad</w:t>
            </w:r>
            <w:bookmarkEnd w:id="1"/>
            <w:r w:rsidR="00CF24BD"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>a Seniorów Województwa Warmińsko-Mazurskiego – działania na rzecz seniorów z regionu Warmii i Mazur</w:t>
            </w:r>
            <w:r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>”</w:t>
            </w:r>
          </w:p>
          <w:p w14:paraId="57B73F10" w14:textId="780BB9DB" w:rsidR="00CF24BD" w:rsidRPr="0005638B" w:rsidRDefault="00CF24BD" w:rsidP="009C3560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E2"/>
                <w:sz w:val="24"/>
                <w:szCs w:val="24"/>
                <w:lang w:eastAsia="pl-PL"/>
              </w:rPr>
            </w:pPr>
            <w:r w:rsidRPr="008F623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Wiesława Przybysz</w:t>
            </w:r>
            <w:r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 xml:space="preserve"> </w:t>
            </w:r>
            <w:r w:rsidRPr="00744B4D">
              <w:rPr>
                <w:rFonts w:ascii="Garamond" w:eastAsia="Calibri" w:hAnsi="Garamond" w:cs="Arial"/>
                <w:bCs/>
                <w:sz w:val="24"/>
                <w:szCs w:val="24"/>
              </w:rPr>
              <w:t>–</w:t>
            </w:r>
            <w:r w:rsidRPr="00744B4D">
              <w:rPr>
                <w:rFonts w:ascii="Garamond" w:eastAsia="Calibri" w:hAnsi="Garamond" w:cs="Arial"/>
                <w:b/>
                <w:sz w:val="24"/>
                <w:szCs w:val="24"/>
              </w:rPr>
              <w:t xml:space="preserve"> </w:t>
            </w:r>
            <w:r w:rsidRPr="008F623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przewodnicząca Społecznej Rady Seniorów Województwa Warmińsko-Mazurskiego</w:t>
            </w:r>
          </w:p>
        </w:tc>
      </w:tr>
      <w:tr w:rsidR="000A40B2" w:rsidRPr="00C76287" w14:paraId="336ABBED" w14:textId="77777777" w:rsidTr="00FB2BB7">
        <w:trPr>
          <w:trHeight w:val="646"/>
        </w:trPr>
        <w:tc>
          <w:tcPr>
            <w:tcW w:w="776" w:type="pct"/>
            <w:shd w:val="clear" w:color="auto" w:fill="auto"/>
          </w:tcPr>
          <w:p w14:paraId="49589641" w14:textId="6D638806" w:rsidR="000A40B2" w:rsidRPr="00C76287" w:rsidRDefault="000A40B2" w:rsidP="00722C4D">
            <w:pPr>
              <w:spacing w:before="120" w:after="0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C76287">
              <w:rPr>
                <w:rFonts w:ascii="Garamond" w:eastAsia="Calibri" w:hAnsi="Garamond" w:cs="Times New Roman"/>
                <w:sz w:val="24"/>
                <w:szCs w:val="24"/>
              </w:rPr>
              <w:t>1</w:t>
            </w:r>
            <w:r>
              <w:rPr>
                <w:rFonts w:ascii="Garamond" w:eastAsia="Calibri" w:hAnsi="Garamond" w:cs="Times New Roman"/>
                <w:sz w:val="24"/>
                <w:szCs w:val="24"/>
              </w:rPr>
              <w:t>3</w:t>
            </w:r>
            <w:r w:rsidR="00CF24BD"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  <w:t>0</w:t>
            </w:r>
            <w:r w:rsidRPr="00C76287">
              <w:rPr>
                <w:rFonts w:ascii="Garamond" w:eastAsia="Calibri" w:hAnsi="Garamond" w:cs="Times New Roman"/>
                <w:sz w:val="24"/>
                <w:szCs w:val="24"/>
              </w:rPr>
              <w:t xml:space="preserve"> – 13</w:t>
            </w:r>
            <w:r w:rsidR="00CF24BD"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4224" w:type="pct"/>
            <w:shd w:val="clear" w:color="auto" w:fill="auto"/>
          </w:tcPr>
          <w:p w14:paraId="0832F929" w14:textId="77777777" w:rsidR="00BD507C" w:rsidRPr="0005638B" w:rsidRDefault="00BD507C" w:rsidP="009C3560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color w:val="0000E2"/>
                <w:sz w:val="24"/>
                <w:szCs w:val="24"/>
                <w:lang w:eastAsia="pl-PL"/>
              </w:rPr>
            </w:pPr>
            <w:r w:rsidRPr="0005638B">
              <w:rPr>
                <w:rFonts w:ascii="Garamond" w:eastAsia="Times New Roman" w:hAnsi="Garamond" w:cs="Times New Roman"/>
                <w:b/>
                <w:color w:val="0000E2"/>
                <w:sz w:val="24"/>
                <w:szCs w:val="24"/>
                <w:lang w:eastAsia="pl-PL"/>
              </w:rPr>
              <w:t xml:space="preserve">„Osiedla mieszkaniowe przydatne seniorom” – projekt dotyczący identyfikacji osiedli mieszkaniowych  </w:t>
            </w:r>
          </w:p>
          <w:p w14:paraId="66891154" w14:textId="74F5CD44" w:rsidR="000A40B2" w:rsidRPr="00C76287" w:rsidRDefault="00904415" w:rsidP="009C3560">
            <w:pPr>
              <w:spacing w:after="0" w:line="240" w:lineRule="auto"/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</w:pPr>
            <w:r w:rsidRPr="0090441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dr hab. inż. Agnieszka Dawidowicz, </w:t>
            </w:r>
            <w:r w:rsidR="00E54E9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90441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rof. UWM; dr hab. inż. Adam Senetra, </w:t>
            </w:r>
            <w:r w:rsidR="00E54E9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90441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rof. UWM; dr hab. inż. Małgorzata Dudzińska; dr inż. Marta Figurska</w:t>
            </w: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42750" w:rsidRPr="00F4275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–</w:t>
            </w:r>
            <w:r w:rsidR="00F4275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D507C" w:rsidRPr="0005638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przedstawiciel</w:t>
            </w:r>
            <w:r w:rsidR="00F4275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e</w:t>
            </w:r>
            <w:r w:rsidR="00BD507C" w:rsidRPr="0005638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zespołu naukowego z Uniwersytetu Warmińsko-M</w:t>
            </w:r>
            <w:r w:rsidR="00BD507C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</w:t>
            </w:r>
            <w:r w:rsidR="00BD507C" w:rsidRPr="0005638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zu</w:t>
            </w:r>
            <w:r w:rsidR="00BD507C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</w:t>
            </w:r>
            <w:r w:rsidR="00BD507C" w:rsidRPr="0005638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skiego </w:t>
            </w:r>
            <w:r w:rsidR="00F4275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w Olsztynie</w:t>
            </w:r>
          </w:p>
        </w:tc>
      </w:tr>
      <w:tr w:rsidR="00C76287" w:rsidRPr="00C76287" w14:paraId="108E8300" w14:textId="77777777" w:rsidTr="00FB2BB7">
        <w:trPr>
          <w:trHeight w:val="646"/>
        </w:trPr>
        <w:tc>
          <w:tcPr>
            <w:tcW w:w="776" w:type="pct"/>
            <w:shd w:val="clear" w:color="auto" w:fill="auto"/>
          </w:tcPr>
          <w:p w14:paraId="13D549D9" w14:textId="218A10C5" w:rsidR="00C76287" w:rsidRPr="00C76287" w:rsidRDefault="00C76287" w:rsidP="00722C4D">
            <w:pPr>
              <w:spacing w:before="120" w:after="0"/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</w:pPr>
            <w:r w:rsidRPr="00C76287">
              <w:rPr>
                <w:rFonts w:ascii="Garamond" w:eastAsia="Calibri" w:hAnsi="Garamond" w:cs="Times New Roman"/>
                <w:sz w:val="24"/>
                <w:szCs w:val="24"/>
              </w:rPr>
              <w:t>1</w:t>
            </w:r>
            <w:r w:rsidR="00B55BE5">
              <w:rPr>
                <w:rFonts w:ascii="Garamond" w:eastAsia="Calibri" w:hAnsi="Garamond" w:cs="Times New Roman"/>
                <w:sz w:val="24"/>
                <w:szCs w:val="24"/>
              </w:rPr>
              <w:t>3</w:t>
            </w:r>
            <w:r w:rsidR="00CF24BD"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  <w:t>5</w:t>
            </w:r>
            <w:r w:rsidR="00B55BE5"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  <w:t>0</w:t>
            </w:r>
            <w:r w:rsidRPr="00C76287">
              <w:rPr>
                <w:rFonts w:ascii="Garamond" w:eastAsia="Calibri" w:hAnsi="Garamond" w:cs="Times New Roman"/>
                <w:sz w:val="24"/>
                <w:szCs w:val="24"/>
              </w:rPr>
              <w:t xml:space="preserve"> – 1</w:t>
            </w:r>
            <w:r w:rsidR="00CF24BD">
              <w:rPr>
                <w:rFonts w:ascii="Garamond" w:eastAsia="Calibri" w:hAnsi="Garamond" w:cs="Times New Roman"/>
                <w:sz w:val="24"/>
                <w:szCs w:val="24"/>
              </w:rPr>
              <w:t>4</w:t>
            </w:r>
            <w:r w:rsidR="00CF24BD"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  <w:t>1</w:t>
            </w:r>
            <w:r w:rsidR="00B55BE5"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224" w:type="pct"/>
            <w:shd w:val="clear" w:color="auto" w:fill="auto"/>
          </w:tcPr>
          <w:p w14:paraId="33A9B4EC" w14:textId="7DC3FF91" w:rsidR="00106FB4" w:rsidRPr="00886A0F" w:rsidRDefault="007654EC" w:rsidP="009C3560">
            <w:pPr>
              <w:spacing w:before="120" w:after="0" w:line="240" w:lineRule="auto"/>
              <w:ind w:left="17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pl-PL"/>
              </w:rPr>
            </w:pPr>
            <w:r w:rsidRPr="005C5E88">
              <w:rPr>
                <w:rFonts w:ascii="Garamond" w:eastAsia="Calibri" w:hAnsi="Garamond" w:cs="Arial"/>
                <w:b/>
                <w:bCs/>
                <w:color w:val="0000E2"/>
                <w:sz w:val="24"/>
                <w:szCs w:val="24"/>
              </w:rPr>
              <w:t>"</w:t>
            </w:r>
            <w:r w:rsidR="005C5E88">
              <w:rPr>
                <w:rFonts w:ascii="Garamond" w:eastAsia="Calibri" w:hAnsi="Garamond" w:cs="Arial"/>
                <w:b/>
                <w:bCs/>
                <w:color w:val="0000E2"/>
                <w:sz w:val="24"/>
                <w:szCs w:val="24"/>
              </w:rPr>
              <w:t xml:space="preserve">Zaczarowany ogród </w:t>
            </w:r>
            <w:r w:rsidR="00357109">
              <w:rPr>
                <w:rFonts w:ascii="Garamond" w:eastAsia="Calibri" w:hAnsi="Garamond" w:cs="Arial"/>
                <w:b/>
                <w:bCs/>
                <w:color w:val="0000E2"/>
                <w:sz w:val="24"/>
                <w:szCs w:val="24"/>
              </w:rPr>
              <w:t xml:space="preserve">aktywnego </w:t>
            </w:r>
            <w:r w:rsidR="005C5E88">
              <w:rPr>
                <w:rFonts w:ascii="Garamond" w:eastAsia="Calibri" w:hAnsi="Garamond" w:cs="Arial"/>
                <w:b/>
                <w:bCs/>
                <w:color w:val="0000E2"/>
                <w:sz w:val="24"/>
                <w:szCs w:val="24"/>
              </w:rPr>
              <w:t>seniora</w:t>
            </w:r>
            <w:r w:rsidRPr="005C5E88">
              <w:rPr>
                <w:rFonts w:ascii="Garamond" w:eastAsia="Calibri" w:hAnsi="Garamond" w:cs="Arial"/>
                <w:b/>
                <w:bCs/>
                <w:color w:val="0000E2"/>
                <w:sz w:val="24"/>
                <w:szCs w:val="24"/>
              </w:rPr>
              <w:t xml:space="preserve">" </w:t>
            </w:r>
            <w:r w:rsidRPr="00744B4D">
              <w:rPr>
                <w:rFonts w:ascii="Garamond" w:eastAsia="Times New Roman" w:hAnsi="Garamond" w:cs="Times New Roman"/>
                <w:b/>
                <w:color w:val="0000E2"/>
                <w:sz w:val="24"/>
                <w:szCs w:val="24"/>
                <w:lang w:eastAsia="pl-PL"/>
              </w:rPr>
              <w:t>–</w:t>
            </w:r>
            <w:r w:rsidR="00106FB4" w:rsidRPr="00744B4D">
              <w:rPr>
                <w:rFonts w:ascii="Garamond" w:eastAsia="Times New Roman" w:hAnsi="Garamond" w:cs="Times New Roman"/>
                <w:b/>
                <w:color w:val="0000E2"/>
                <w:sz w:val="24"/>
                <w:szCs w:val="24"/>
                <w:lang w:eastAsia="pl-PL"/>
              </w:rPr>
              <w:t xml:space="preserve"> </w:t>
            </w:r>
            <w:r w:rsidR="005C5E88" w:rsidRPr="00744B4D">
              <w:rPr>
                <w:rFonts w:ascii="Garamond" w:eastAsia="Times New Roman" w:hAnsi="Garamond" w:cs="Times New Roman"/>
                <w:b/>
                <w:color w:val="0000E2"/>
                <w:sz w:val="24"/>
                <w:szCs w:val="24"/>
                <w:lang w:eastAsia="pl-PL"/>
              </w:rPr>
              <w:t>Projekt wspierający seniorów.</w:t>
            </w:r>
            <w:r w:rsidR="005C5E88" w:rsidRPr="00744B4D">
              <w:rPr>
                <w:rFonts w:ascii="Garamond" w:eastAsia="Times New Roman" w:hAnsi="Garamond" w:cs="Times New Roman"/>
                <w:b/>
                <w:color w:val="0000E2"/>
                <w:sz w:val="24"/>
                <w:szCs w:val="24"/>
                <w:lang w:eastAsia="pl-PL"/>
              </w:rPr>
              <w:br/>
            </w:r>
            <w:r w:rsidR="00EE75FE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Estera Szymczak </w:t>
            </w:r>
            <w:r w:rsidR="00EE75FE" w:rsidRPr="00EE75FE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–</w:t>
            </w:r>
            <w:r w:rsidR="00EE75FE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04415" w:rsidRPr="0090441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</w:t>
            </w:r>
            <w:r w:rsidR="00EE75FE" w:rsidRPr="00EE75FE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oordynatorka projektu</w:t>
            </w:r>
            <w:r w:rsidR="00701B0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 </w:t>
            </w:r>
            <w:r w:rsidR="00701B09" w:rsidRPr="00701B0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Fundacji Aktywizacji i Integracji z gminy Nowe</w:t>
            </w:r>
          </w:p>
        </w:tc>
      </w:tr>
      <w:tr w:rsidR="00C76287" w:rsidRPr="00C76287" w14:paraId="398636DC" w14:textId="77777777" w:rsidTr="00FB2BB7">
        <w:trPr>
          <w:trHeight w:val="1131"/>
        </w:trPr>
        <w:tc>
          <w:tcPr>
            <w:tcW w:w="776" w:type="pct"/>
            <w:shd w:val="clear" w:color="auto" w:fill="auto"/>
          </w:tcPr>
          <w:p w14:paraId="4644527E" w14:textId="3DF30470" w:rsidR="00C76287" w:rsidRPr="00B61134" w:rsidRDefault="00C76287" w:rsidP="00722C4D">
            <w:pPr>
              <w:spacing w:before="120" w:after="0"/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</w:pPr>
            <w:r w:rsidRPr="00B61134">
              <w:rPr>
                <w:rFonts w:ascii="Garamond" w:eastAsia="Calibri" w:hAnsi="Garamond" w:cs="Times New Roman"/>
                <w:sz w:val="24"/>
                <w:szCs w:val="24"/>
              </w:rPr>
              <w:t>1</w:t>
            </w:r>
            <w:r w:rsidR="00CF24BD">
              <w:rPr>
                <w:rFonts w:ascii="Garamond" w:eastAsia="Calibri" w:hAnsi="Garamond" w:cs="Times New Roman"/>
                <w:sz w:val="24"/>
                <w:szCs w:val="24"/>
              </w:rPr>
              <w:t>4</w:t>
            </w:r>
            <w:r w:rsidR="00CF24BD"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  <w:t>1</w:t>
            </w:r>
            <w:r w:rsidR="00823415" w:rsidRPr="00B61134"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  <w:t>0</w:t>
            </w:r>
            <w:r w:rsidRPr="00B61134">
              <w:rPr>
                <w:rFonts w:ascii="Garamond" w:eastAsia="Calibri" w:hAnsi="Garamond" w:cs="Times New Roman"/>
                <w:sz w:val="24"/>
                <w:szCs w:val="24"/>
              </w:rPr>
              <w:t>– 1</w:t>
            </w:r>
            <w:r w:rsidR="004E3FD8">
              <w:rPr>
                <w:rFonts w:ascii="Garamond" w:eastAsia="Calibri" w:hAnsi="Garamond" w:cs="Times New Roman"/>
                <w:sz w:val="24"/>
                <w:szCs w:val="24"/>
              </w:rPr>
              <w:t>4</w:t>
            </w:r>
            <w:r w:rsidR="00CF24BD"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224" w:type="pct"/>
            <w:shd w:val="clear" w:color="auto" w:fill="auto"/>
          </w:tcPr>
          <w:p w14:paraId="461D8E27" w14:textId="671A3268" w:rsidR="00C76287" w:rsidRPr="00B61134" w:rsidRDefault="00722C4D" w:rsidP="009C3560">
            <w:pPr>
              <w:spacing w:before="120" w:after="0" w:line="240" w:lineRule="auto"/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</w:pPr>
            <w:r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>„</w:t>
            </w:r>
            <w:r w:rsidR="00B55BE5"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>Regionalna strefa pomocy</w:t>
            </w:r>
            <w:r w:rsidR="00C76287" w:rsidRPr="00B61134"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>”</w:t>
            </w:r>
            <w:r w:rsidR="00B55BE5"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 xml:space="preserve"> i </w:t>
            </w:r>
            <w:r w:rsidR="000A40B2">
              <w:rPr>
                <w:rFonts w:ascii="Garamond" w:eastAsia="Calibri" w:hAnsi="Garamond" w:cs="Arial"/>
                <w:b/>
                <w:color w:val="0000E2"/>
                <w:sz w:val="24"/>
                <w:szCs w:val="24"/>
              </w:rPr>
              <w:t>kampania „Potrzebni”</w:t>
            </w:r>
          </w:p>
          <w:p w14:paraId="0B2585AF" w14:textId="793021BF" w:rsidR="00C76287" w:rsidRPr="00B61134" w:rsidRDefault="00F42750" w:rsidP="009C3560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Monika Michniewicz</w:t>
            </w:r>
            <w:r w:rsidR="00763DAE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763DAE" w:rsidRPr="00106FB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B55BE5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Federacj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a</w:t>
            </w:r>
            <w:r w:rsidR="00B55BE5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Organizacji Socjalnych </w:t>
            </w:r>
            <w:r w:rsidR="000A40B2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Województwa </w:t>
            </w:r>
            <w:r w:rsidR="00763DAE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</w:t>
            </w:r>
            <w:r w:rsidR="000A40B2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armińsko-Mazurskiego </w:t>
            </w:r>
            <w:r w:rsidR="00B55BE5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FOSa w Olsztynie</w:t>
            </w:r>
          </w:p>
        </w:tc>
      </w:tr>
      <w:tr w:rsidR="00C76287" w:rsidRPr="00C76287" w14:paraId="7B59465F" w14:textId="77777777" w:rsidTr="00FB2BB7">
        <w:trPr>
          <w:trHeight w:val="301"/>
        </w:trPr>
        <w:tc>
          <w:tcPr>
            <w:tcW w:w="776" w:type="pct"/>
            <w:shd w:val="clear" w:color="auto" w:fill="auto"/>
          </w:tcPr>
          <w:p w14:paraId="75F845E9" w14:textId="63C19594" w:rsidR="00C76287" w:rsidRPr="00C76287" w:rsidRDefault="00C76287" w:rsidP="00C76287">
            <w:pPr>
              <w:tabs>
                <w:tab w:val="left" w:pos="1260"/>
              </w:tabs>
              <w:spacing w:after="0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C76287">
              <w:rPr>
                <w:rFonts w:ascii="Garamond" w:eastAsia="Calibri" w:hAnsi="Garamond" w:cs="Times New Roman"/>
                <w:sz w:val="24"/>
                <w:szCs w:val="24"/>
              </w:rPr>
              <w:t>14</w:t>
            </w:r>
            <w:r w:rsidR="00BD507C"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  <w:t>3</w:t>
            </w:r>
            <w:r w:rsidR="00CF24BD"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224" w:type="pct"/>
            <w:shd w:val="clear" w:color="auto" w:fill="auto"/>
          </w:tcPr>
          <w:p w14:paraId="509EE8E4" w14:textId="77777777" w:rsidR="00C76287" w:rsidRPr="00C76287" w:rsidRDefault="00C76287" w:rsidP="00C76287">
            <w:pPr>
              <w:spacing w:after="0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C76287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Zakończenie konferencji</w:t>
            </w:r>
          </w:p>
        </w:tc>
      </w:tr>
    </w:tbl>
    <w:p w14:paraId="3ABBC0C5" w14:textId="5FAC50A3" w:rsidR="00E43A42" w:rsidRDefault="00E43A42" w:rsidP="009E5705">
      <w:pPr>
        <w:spacing w:after="0" w:line="240" w:lineRule="auto"/>
        <w:rPr>
          <w:rFonts w:ascii="Arial" w:eastAsia="Cambria" w:hAnsi="Arial" w:cs="Arial"/>
          <w:sz w:val="20"/>
          <w:szCs w:val="20"/>
          <w:u w:val="single"/>
        </w:rPr>
      </w:pPr>
    </w:p>
    <w:p w14:paraId="3C631A5C" w14:textId="211CC611" w:rsidR="00E43A42" w:rsidRDefault="009C3560" w:rsidP="009E5705">
      <w:pPr>
        <w:spacing w:after="0" w:line="240" w:lineRule="auto"/>
        <w:rPr>
          <w:rFonts w:ascii="Arial" w:eastAsia="Cambria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67E72C73" wp14:editId="2AA13369">
            <wp:extent cx="5805501" cy="589915"/>
            <wp:effectExtent l="0" t="0" r="5080" b="635"/>
            <wp:docPr id="39938" name="Picture 9" descr="C:\Documents and Settings\n.tarkowska\Pulpit\Rysunek1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FF97051-655D-42B9-9241-2C145F62A1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9" descr="C:\Documents and Settings\n.tarkowska\Pulpit\Rysunek1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FF97051-655D-42B9-9241-2C145F62A1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828" cy="59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F8FB0" w14:textId="77777777" w:rsidR="00E43A42" w:rsidRDefault="00E43A42" w:rsidP="009E5705">
      <w:pPr>
        <w:spacing w:after="0" w:line="240" w:lineRule="auto"/>
        <w:rPr>
          <w:rFonts w:ascii="Arial" w:eastAsia="Cambria" w:hAnsi="Arial" w:cs="Arial"/>
          <w:sz w:val="20"/>
          <w:szCs w:val="20"/>
          <w:u w:val="single"/>
        </w:rPr>
      </w:pPr>
    </w:p>
    <w:p w14:paraId="218A42CC" w14:textId="44BAEA95" w:rsidR="00E43A42" w:rsidRDefault="00E43A42" w:rsidP="009E5705">
      <w:pPr>
        <w:spacing w:after="0" w:line="240" w:lineRule="auto"/>
        <w:rPr>
          <w:rFonts w:ascii="Arial" w:eastAsia="Cambria" w:hAnsi="Arial" w:cs="Arial"/>
          <w:sz w:val="20"/>
          <w:szCs w:val="20"/>
          <w:u w:val="single"/>
        </w:rPr>
      </w:pPr>
    </w:p>
    <w:p w14:paraId="51C61F8F" w14:textId="77777777" w:rsidR="00564264" w:rsidRDefault="00564264" w:rsidP="009E5705">
      <w:pPr>
        <w:spacing w:after="0" w:line="240" w:lineRule="auto"/>
        <w:rPr>
          <w:rFonts w:ascii="Arial" w:eastAsia="Cambria" w:hAnsi="Arial" w:cs="Arial"/>
          <w:sz w:val="20"/>
          <w:szCs w:val="20"/>
          <w:u w:val="single"/>
        </w:rPr>
      </w:pPr>
    </w:p>
    <w:p w14:paraId="78063F77" w14:textId="4CD85038" w:rsidR="009E5705" w:rsidRPr="00E43A42" w:rsidRDefault="009E5705" w:rsidP="00E43A42">
      <w:pPr>
        <w:spacing w:after="12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43A42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Osoba prowadząca sprawę:</w:t>
      </w:r>
    </w:p>
    <w:p w14:paraId="22BDC1A7" w14:textId="33B254C0" w:rsidR="009E5705" w:rsidRPr="00DD71F2" w:rsidRDefault="009E5705" w:rsidP="00E43A42">
      <w:pPr>
        <w:spacing w:after="120" w:line="240" w:lineRule="auto"/>
        <w:rPr>
          <w:rFonts w:ascii="Garamond" w:eastAsia="Times New Roman" w:hAnsi="Garamond" w:cs="Times New Roman"/>
          <w:sz w:val="24"/>
          <w:szCs w:val="24"/>
          <w:lang w:val="en-US" w:eastAsia="pl-PL"/>
        </w:rPr>
      </w:pPr>
      <w:r w:rsidRPr="00E43A4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Anna </w:t>
      </w:r>
      <w:r w:rsidR="00F41F88" w:rsidRPr="00E43A42">
        <w:rPr>
          <w:rFonts w:ascii="Garamond" w:eastAsia="Times New Roman" w:hAnsi="Garamond" w:cs="Times New Roman"/>
          <w:sz w:val="24"/>
          <w:szCs w:val="24"/>
          <w:lang w:eastAsia="pl-PL"/>
        </w:rPr>
        <w:t>Kocięcka</w:t>
      </w:r>
      <w:r w:rsidRPr="00E43A4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Regionalny Ośrodek Polityki Społecznej Urzędu Marszałkowskiego Województwa Warmińsko-Mazurskiego w Olsztynie, ul. </w:t>
      </w:r>
      <w:r w:rsidRPr="00DD71F2">
        <w:rPr>
          <w:rFonts w:ascii="Garamond" w:eastAsia="Times New Roman" w:hAnsi="Garamond" w:cs="Times New Roman"/>
          <w:sz w:val="24"/>
          <w:szCs w:val="24"/>
          <w:lang w:val="en-US" w:eastAsia="pl-PL"/>
        </w:rPr>
        <w:t xml:space="preserve">Głowackiego 17, tel.; 89 521 95 </w:t>
      </w:r>
      <w:r w:rsidR="00F41F88" w:rsidRPr="00DD71F2">
        <w:rPr>
          <w:rFonts w:ascii="Garamond" w:eastAsia="Times New Roman" w:hAnsi="Garamond" w:cs="Times New Roman"/>
          <w:sz w:val="24"/>
          <w:szCs w:val="24"/>
          <w:lang w:val="en-US" w:eastAsia="pl-PL"/>
        </w:rPr>
        <w:t>38</w:t>
      </w:r>
      <w:r w:rsidRPr="00DD71F2">
        <w:rPr>
          <w:rFonts w:ascii="Garamond" w:eastAsia="Times New Roman" w:hAnsi="Garamond" w:cs="Times New Roman"/>
          <w:sz w:val="24"/>
          <w:szCs w:val="24"/>
          <w:lang w:val="en-US" w:eastAsia="pl-PL"/>
        </w:rPr>
        <w:t xml:space="preserve">, e-mail: </w:t>
      </w:r>
      <w:hyperlink r:id="rId6" w:history="1">
        <w:r w:rsidR="00437A6B" w:rsidRPr="00DD71F2">
          <w:rPr>
            <w:rStyle w:val="Hipercze"/>
            <w:rFonts w:ascii="Garamond" w:eastAsia="Times New Roman" w:hAnsi="Garamond" w:cs="Times New Roman"/>
            <w:sz w:val="24"/>
            <w:szCs w:val="24"/>
            <w:lang w:val="en-US" w:eastAsia="pl-PL"/>
          </w:rPr>
          <w:t xml:space="preserve">a.kociecka@warmia.mazury.pl </w:t>
        </w:r>
      </w:hyperlink>
      <w:r w:rsidR="00E43A42" w:rsidRPr="00DD71F2">
        <w:rPr>
          <w:rFonts w:ascii="Garamond" w:eastAsia="Times New Roman" w:hAnsi="Garamond" w:cs="Times New Roman"/>
          <w:sz w:val="24"/>
          <w:szCs w:val="24"/>
          <w:lang w:val="en-US" w:eastAsia="pl-PL"/>
        </w:rPr>
        <w:t xml:space="preserve">  </w:t>
      </w:r>
    </w:p>
    <w:p w14:paraId="2E045C1B" w14:textId="07E29564" w:rsidR="00F41F88" w:rsidRPr="00DD71F2" w:rsidRDefault="00F41F88" w:rsidP="00E43A42">
      <w:pPr>
        <w:spacing w:after="120" w:line="240" w:lineRule="auto"/>
        <w:rPr>
          <w:rFonts w:ascii="Garamond" w:eastAsia="Times New Roman" w:hAnsi="Garamond" w:cs="Times New Roman"/>
          <w:sz w:val="24"/>
          <w:szCs w:val="24"/>
          <w:lang w:val="en-US" w:eastAsia="pl-PL"/>
        </w:rPr>
      </w:pPr>
    </w:p>
    <w:sectPr w:rsidR="00F41F88" w:rsidRPr="00DD71F2" w:rsidSect="008F6231">
      <w:pgSz w:w="11906" w:h="16838"/>
      <w:pgMar w:top="284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1D"/>
    <w:rsid w:val="00012A15"/>
    <w:rsid w:val="0005638B"/>
    <w:rsid w:val="000A40B2"/>
    <w:rsid w:val="000C5792"/>
    <w:rsid w:val="00106FB4"/>
    <w:rsid w:val="001618BD"/>
    <w:rsid w:val="00227B57"/>
    <w:rsid w:val="0032131D"/>
    <w:rsid w:val="003235F5"/>
    <w:rsid w:val="00325E21"/>
    <w:rsid w:val="00357109"/>
    <w:rsid w:val="00363C95"/>
    <w:rsid w:val="00431779"/>
    <w:rsid w:val="00433A35"/>
    <w:rsid w:val="00434A7B"/>
    <w:rsid w:val="00437A6B"/>
    <w:rsid w:val="00456C4C"/>
    <w:rsid w:val="0049497E"/>
    <w:rsid w:val="004B0833"/>
    <w:rsid w:val="004E3FD8"/>
    <w:rsid w:val="00564264"/>
    <w:rsid w:val="005C24B8"/>
    <w:rsid w:val="005C5E88"/>
    <w:rsid w:val="006450FF"/>
    <w:rsid w:val="00693896"/>
    <w:rsid w:val="006D4C55"/>
    <w:rsid w:val="006F46CB"/>
    <w:rsid w:val="00701B09"/>
    <w:rsid w:val="00722C4D"/>
    <w:rsid w:val="00744B4D"/>
    <w:rsid w:val="00763DAE"/>
    <w:rsid w:val="007654EC"/>
    <w:rsid w:val="0077150A"/>
    <w:rsid w:val="00771EA4"/>
    <w:rsid w:val="007A6960"/>
    <w:rsid w:val="00806C69"/>
    <w:rsid w:val="00823415"/>
    <w:rsid w:val="00886A0F"/>
    <w:rsid w:val="008D6065"/>
    <w:rsid w:val="008F6231"/>
    <w:rsid w:val="00904415"/>
    <w:rsid w:val="00937056"/>
    <w:rsid w:val="00954EA6"/>
    <w:rsid w:val="00983AD7"/>
    <w:rsid w:val="009976FF"/>
    <w:rsid w:val="009B3700"/>
    <w:rsid w:val="009C3560"/>
    <w:rsid w:val="009D34F7"/>
    <w:rsid w:val="009E5705"/>
    <w:rsid w:val="009F73A7"/>
    <w:rsid w:val="00A52FD5"/>
    <w:rsid w:val="00AA0B2A"/>
    <w:rsid w:val="00B55BE5"/>
    <w:rsid w:val="00B61134"/>
    <w:rsid w:val="00BD507C"/>
    <w:rsid w:val="00C04117"/>
    <w:rsid w:val="00C26AD3"/>
    <w:rsid w:val="00C55C01"/>
    <w:rsid w:val="00C76287"/>
    <w:rsid w:val="00CF1E77"/>
    <w:rsid w:val="00CF24BD"/>
    <w:rsid w:val="00D120CC"/>
    <w:rsid w:val="00D26CC5"/>
    <w:rsid w:val="00D348E9"/>
    <w:rsid w:val="00D42166"/>
    <w:rsid w:val="00DD0390"/>
    <w:rsid w:val="00DD71F2"/>
    <w:rsid w:val="00DF5BE9"/>
    <w:rsid w:val="00E43A42"/>
    <w:rsid w:val="00E54E9C"/>
    <w:rsid w:val="00E9645E"/>
    <w:rsid w:val="00ED7A3E"/>
    <w:rsid w:val="00EE75FE"/>
    <w:rsid w:val="00F41882"/>
    <w:rsid w:val="00F41F88"/>
    <w:rsid w:val="00F42750"/>
    <w:rsid w:val="00F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A530"/>
  <w15:docId w15:val="{FFF59454-69AC-4D43-A15C-9C92B3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5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3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41F8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1F8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A40B2"/>
    <w:rPr>
      <w:b/>
      <w:bCs/>
    </w:rPr>
  </w:style>
  <w:style w:type="character" w:styleId="Uwydatnienie">
    <w:name w:val="Emphasis"/>
    <w:basedOn w:val="Domylnaczcionkaakapitu"/>
    <w:uiPriority w:val="20"/>
    <w:qFormat/>
    <w:rsid w:val="00F4275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5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ociecka@warmia.mazury.pl%2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Konecko</dc:creator>
  <cp:lastModifiedBy>Kamila</cp:lastModifiedBy>
  <cp:revision>3</cp:revision>
  <cp:lastPrinted>2022-09-20T08:02:00Z</cp:lastPrinted>
  <dcterms:created xsi:type="dcterms:W3CDTF">2022-09-23T12:35:00Z</dcterms:created>
  <dcterms:modified xsi:type="dcterms:W3CDTF">2022-09-23T12:35:00Z</dcterms:modified>
</cp:coreProperties>
</file>