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EE2EF" w14:textId="3C42854E" w:rsidR="00EE6B7D" w:rsidRDefault="00EE6B7D" w:rsidP="00340BFB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B20B2E" wp14:editId="388228EE">
            <wp:simplePos x="0" y="0"/>
            <wp:positionH relativeFrom="column">
              <wp:posOffset>5073650</wp:posOffset>
            </wp:positionH>
            <wp:positionV relativeFrom="paragraph">
              <wp:posOffset>-179070</wp:posOffset>
            </wp:positionV>
            <wp:extent cx="1264920" cy="678180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7334C84" wp14:editId="7EFEAC56">
            <wp:simplePos x="0" y="0"/>
            <wp:positionH relativeFrom="column">
              <wp:posOffset>-542290</wp:posOffset>
            </wp:positionH>
            <wp:positionV relativeFrom="paragraph">
              <wp:posOffset>-285750</wp:posOffset>
            </wp:positionV>
            <wp:extent cx="2346960" cy="1021080"/>
            <wp:effectExtent l="0" t="0" r="0" b="0"/>
            <wp:wrapNone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0D867" w14:textId="77777777" w:rsidR="00EE6B7D" w:rsidRDefault="00EE6B7D" w:rsidP="00340BFB">
      <w:pPr>
        <w:jc w:val="center"/>
        <w:rPr>
          <w:b/>
          <w:bCs/>
        </w:rPr>
      </w:pPr>
    </w:p>
    <w:p w14:paraId="7593AF22" w14:textId="77777777" w:rsidR="00EE6B7D" w:rsidRDefault="00EE6B7D" w:rsidP="00340BFB">
      <w:pPr>
        <w:jc w:val="center"/>
        <w:rPr>
          <w:b/>
          <w:bCs/>
        </w:rPr>
      </w:pPr>
    </w:p>
    <w:p w14:paraId="724FDA0D" w14:textId="27F4CE1B" w:rsidR="001304B7" w:rsidRPr="00A82004" w:rsidRDefault="00A82004" w:rsidP="00340BFB">
      <w:pPr>
        <w:jc w:val="center"/>
        <w:rPr>
          <w:b/>
          <w:bCs/>
        </w:rPr>
      </w:pPr>
      <w:r w:rsidRPr="00A82004">
        <w:rPr>
          <w:b/>
          <w:bCs/>
        </w:rPr>
        <w:t>ANKIETA W SPRAWIE:</w:t>
      </w:r>
    </w:p>
    <w:p w14:paraId="7EF0EC5A" w14:textId="7C6D1C28" w:rsidR="00340BFB" w:rsidRPr="00340BFB" w:rsidRDefault="00C8347D" w:rsidP="00340BFB">
      <w:pPr>
        <w:jc w:val="center"/>
        <w:rPr>
          <w:b/>
          <w:bCs/>
          <w:u w:val="double"/>
        </w:rPr>
      </w:pPr>
      <w:r w:rsidRPr="0094422A">
        <w:rPr>
          <w:b/>
          <w:bCs/>
          <w:u w:val="double"/>
        </w:rPr>
        <w:t>„</w:t>
      </w:r>
      <w:r w:rsidR="00340BFB" w:rsidRPr="00340BFB">
        <w:rPr>
          <w:b/>
          <w:bCs/>
          <w:u w:val="double"/>
        </w:rPr>
        <w:t>WSTĘPNE</w:t>
      </w:r>
      <w:r w:rsidR="00340BFB">
        <w:rPr>
          <w:b/>
          <w:bCs/>
          <w:u w:val="double"/>
        </w:rPr>
        <w:t>GO</w:t>
      </w:r>
      <w:r w:rsidR="00340BFB" w:rsidRPr="00340BFB">
        <w:rPr>
          <w:b/>
          <w:bCs/>
          <w:u w:val="double"/>
        </w:rPr>
        <w:t xml:space="preserve"> STUDIUM WYKONALNOŚCI DLA ZADANIA PN.:</w:t>
      </w:r>
    </w:p>
    <w:p w14:paraId="7BA84183" w14:textId="77777777" w:rsidR="00340BFB" w:rsidRPr="00340BFB" w:rsidRDefault="00340BFB" w:rsidP="00340BFB">
      <w:pPr>
        <w:jc w:val="center"/>
        <w:rPr>
          <w:b/>
          <w:bCs/>
          <w:u w:val="double"/>
        </w:rPr>
      </w:pPr>
      <w:r w:rsidRPr="00340BFB">
        <w:rPr>
          <w:b/>
          <w:bCs/>
          <w:u w:val="double"/>
        </w:rPr>
        <w:t>PĘTLA MAZURSKA - BUDOWA DROGI WODNEJ ŁĄCZĄCEJ JEZIORO NIEGOCIN Z JEZIOREM</w:t>
      </w:r>
    </w:p>
    <w:p w14:paraId="12F4C002" w14:textId="00DE190E" w:rsidR="003F3C75" w:rsidRDefault="00340BFB" w:rsidP="00340BFB">
      <w:pPr>
        <w:jc w:val="center"/>
        <w:rPr>
          <w:b/>
          <w:bCs/>
          <w:u w:val="double"/>
        </w:rPr>
      </w:pPr>
      <w:r w:rsidRPr="00340BFB">
        <w:rPr>
          <w:b/>
          <w:bCs/>
          <w:u w:val="double"/>
        </w:rPr>
        <w:t>ŚNIARDWY</w:t>
      </w:r>
      <w:r w:rsidR="00C8347D" w:rsidRPr="0094422A">
        <w:rPr>
          <w:b/>
          <w:bCs/>
          <w:u w:val="double"/>
        </w:rPr>
        <w:t>”</w:t>
      </w:r>
    </w:p>
    <w:p w14:paraId="6373DE90" w14:textId="77777777" w:rsidR="001304B7" w:rsidRPr="0094422A" w:rsidRDefault="001304B7" w:rsidP="00340BFB">
      <w:pPr>
        <w:jc w:val="center"/>
        <w:rPr>
          <w:b/>
          <w:bCs/>
          <w:u w:val="double"/>
        </w:rPr>
      </w:pPr>
    </w:p>
    <w:p w14:paraId="71D78FB1" w14:textId="772467A9" w:rsidR="00340BFB" w:rsidRDefault="00F862B1" w:rsidP="00340BFB">
      <w:pPr>
        <w:jc w:val="both"/>
      </w:pPr>
      <w:r>
        <w:t>Antea Polska S.A., na mocy umowy</w:t>
      </w:r>
      <w:r w:rsidR="00852FF0">
        <w:t xml:space="preserve"> </w:t>
      </w:r>
      <w:r w:rsidR="001304B7">
        <w:t>z dnia 14.07</w:t>
      </w:r>
      <w:r w:rsidR="001304B7" w:rsidRPr="001304B7">
        <w:t xml:space="preserve">.2022 r., </w:t>
      </w:r>
      <w:r w:rsidR="00852FF0" w:rsidRPr="001304B7">
        <w:t>nr</w:t>
      </w:r>
      <w:r w:rsidR="005F3D0C" w:rsidRPr="001304B7">
        <w:t xml:space="preserve"> BI</w:t>
      </w:r>
      <w:r w:rsidR="00671315" w:rsidRPr="001304B7">
        <w:t>.RPI.282</w:t>
      </w:r>
      <w:r w:rsidR="00B0750D" w:rsidRPr="001304B7">
        <w:t>.</w:t>
      </w:r>
      <w:r w:rsidR="001304B7" w:rsidRPr="001304B7">
        <w:t>2</w:t>
      </w:r>
      <w:r w:rsidR="00B0750D" w:rsidRPr="001304B7">
        <w:t>.2021</w:t>
      </w:r>
      <w:r>
        <w:t xml:space="preserve"> z P</w:t>
      </w:r>
      <w:r w:rsidR="001304B7">
        <w:t xml:space="preserve">aństwowym </w:t>
      </w:r>
      <w:r>
        <w:t>G</w:t>
      </w:r>
      <w:r w:rsidR="001304B7">
        <w:t xml:space="preserve">ospodarstwem </w:t>
      </w:r>
      <w:r>
        <w:t>W</w:t>
      </w:r>
      <w:r w:rsidR="001304B7">
        <w:t>odnym</w:t>
      </w:r>
      <w:r>
        <w:t xml:space="preserve"> </w:t>
      </w:r>
      <w:r w:rsidR="001304B7">
        <w:t>Wody Polskie z siedzibą w Warszawie</w:t>
      </w:r>
      <w:r>
        <w:t>,</w:t>
      </w:r>
      <w:r w:rsidR="001304B7">
        <w:t xml:space="preserve"> w imieniu którego działa</w:t>
      </w:r>
      <w:r>
        <w:t xml:space="preserve"> Regionalny Zarząd Gospodarki</w:t>
      </w:r>
      <w:r w:rsidR="001304B7">
        <w:t xml:space="preserve"> Wodnej</w:t>
      </w:r>
      <w:r>
        <w:t xml:space="preserve"> </w:t>
      </w:r>
      <w:r w:rsidR="00EB35DD">
        <w:t>w Białymstoku, opracowuje</w:t>
      </w:r>
      <w:r w:rsidR="003F3C75" w:rsidRPr="003F3C75">
        <w:t xml:space="preserve"> </w:t>
      </w:r>
      <w:r w:rsidR="003F3C75" w:rsidRPr="001304B7">
        <w:rPr>
          <w:i/>
          <w:iCs/>
        </w:rPr>
        <w:t>„</w:t>
      </w:r>
      <w:r w:rsidR="00340BFB" w:rsidRPr="001304B7">
        <w:rPr>
          <w:i/>
          <w:iCs/>
        </w:rPr>
        <w:t xml:space="preserve">Wstępne studium wykonalności dla zadania pn.: Pętla </w:t>
      </w:r>
      <w:r w:rsidR="001304B7" w:rsidRPr="001304B7">
        <w:rPr>
          <w:i/>
          <w:iCs/>
        </w:rPr>
        <w:t>M</w:t>
      </w:r>
      <w:r w:rsidR="00340BFB" w:rsidRPr="001304B7">
        <w:rPr>
          <w:i/>
          <w:iCs/>
        </w:rPr>
        <w:t>azurska - budowa drogi wodnej łączącej jezioro Niegocin z jeziorem Śniardwy”</w:t>
      </w:r>
      <w:r w:rsidR="00340BFB">
        <w:t xml:space="preserve"> </w:t>
      </w:r>
      <w:r w:rsidR="001304B7">
        <w:t>.</w:t>
      </w:r>
    </w:p>
    <w:p w14:paraId="14FD420F" w14:textId="63198738" w:rsidR="00340BFB" w:rsidRDefault="001304B7" w:rsidP="00340BFB">
      <w:pPr>
        <w:jc w:val="both"/>
      </w:pPr>
      <w:r>
        <w:t>W ramach opracowania planowane u</w:t>
      </w:r>
      <w:r w:rsidR="00340BFB">
        <w:t xml:space="preserve">tworzenie szlaku żeglownego w formie pętli, </w:t>
      </w:r>
      <w:r>
        <w:t>co</w:t>
      </w:r>
      <w:r w:rsidR="00340BFB">
        <w:t xml:space="preserve"> umożliwi dopłyniecie do jez. Śniardwy z portu w Giżycku na jez. Niegocin i powrót torem wodnym przez jez.</w:t>
      </w:r>
      <w:r>
        <w:t> </w:t>
      </w:r>
      <w:r w:rsidR="00340BFB">
        <w:t>Śniardwy do jez. Niegocin – funkcjonującym obecnie szlakiem żeglownym wiodącym przez jez.</w:t>
      </w:r>
      <w:r>
        <w:t> </w:t>
      </w:r>
      <w:r w:rsidR="00340BFB">
        <w:t>Tałty, Szymon i Jagodne.</w:t>
      </w:r>
    </w:p>
    <w:p w14:paraId="4B48DE48" w14:textId="1946FC95" w:rsidR="00340BFB" w:rsidRDefault="00340BFB" w:rsidP="00340BFB">
      <w:pPr>
        <w:jc w:val="both"/>
      </w:pPr>
      <w:r>
        <w:t xml:space="preserve">Droga wodna Pętla Mazurska składa się z 2 odcinków - części wschodniej i zachodniej. Projektowaniem w ramach </w:t>
      </w:r>
      <w:r w:rsidR="001304B7">
        <w:t xml:space="preserve">wykonywanego </w:t>
      </w:r>
      <w:r>
        <w:t xml:space="preserve">„Wstępnego Studium Wykonalności dla zadania p.n.: Pętla Mazurska -budowa drogi wodnej łączącej jezioro Niegocin z jeziorem Śniardwy” </w:t>
      </w:r>
      <w:r w:rsidR="001304B7">
        <w:t>objęta jest</w:t>
      </w:r>
      <w:r>
        <w:t xml:space="preserve"> część </w:t>
      </w:r>
      <w:r w:rsidR="001304B7">
        <w:t>wschodnia.</w:t>
      </w:r>
      <w:r>
        <w:t xml:space="preserve"> Planowany wschodni odcinek drogi wodnej o długości ok. 30 km., łączący j</w:t>
      </w:r>
      <w:r w:rsidR="001304B7">
        <w:t>ez</w:t>
      </w:r>
      <w:r>
        <w:t>. Niegocin z j</w:t>
      </w:r>
      <w:r w:rsidR="001304B7">
        <w:t>ez</w:t>
      </w:r>
      <w:r>
        <w:t xml:space="preserve">. Śniardwy, będzie przechodził przez jeziora: Niegocin, Duży </w:t>
      </w:r>
      <w:proofErr w:type="spellStart"/>
      <w:r>
        <w:t>Niałk</w:t>
      </w:r>
      <w:proofErr w:type="spellEnd"/>
      <w:r>
        <w:t xml:space="preserve">, Mały </w:t>
      </w:r>
      <w:proofErr w:type="spellStart"/>
      <w:r>
        <w:t>Niałk</w:t>
      </w:r>
      <w:proofErr w:type="spellEnd"/>
      <w:r>
        <w:t xml:space="preserve">, Wojnowo, </w:t>
      </w:r>
      <w:proofErr w:type="spellStart"/>
      <w:r>
        <w:t>Buwełno</w:t>
      </w:r>
      <w:proofErr w:type="spellEnd"/>
      <w:r>
        <w:t xml:space="preserve">, </w:t>
      </w:r>
      <w:proofErr w:type="spellStart"/>
      <w:r>
        <w:t>Tyrkło</w:t>
      </w:r>
      <w:proofErr w:type="spellEnd"/>
      <w:r>
        <w:t xml:space="preserve">, Śniardwy </w:t>
      </w:r>
      <w:r w:rsidR="001304B7">
        <w:t>oraz</w:t>
      </w:r>
      <w:r>
        <w:t xml:space="preserve"> połączenie miedzy jeziorami</w:t>
      </w:r>
      <w:r w:rsidR="001304B7">
        <w:t xml:space="preserve"> -</w:t>
      </w:r>
      <w:r>
        <w:t xml:space="preserve"> Głaźna Struga. </w:t>
      </w:r>
    </w:p>
    <w:p w14:paraId="1C0C5339" w14:textId="77777777" w:rsidR="00A82004" w:rsidRDefault="00340BFB" w:rsidP="00340BFB">
      <w:pPr>
        <w:jc w:val="both"/>
      </w:pPr>
      <w:r>
        <w:t xml:space="preserve">W ramach przygotowania </w:t>
      </w:r>
      <w:r w:rsidR="001304B7">
        <w:t>przedmiotowego</w:t>
      </w:r>
      <w:r>
        <w:t xml:space="preserve"> studium rozpatrywane są</w:t>
      </w:r>
      <w:r w:rsidR="001304B7">
        <w:t xml:space="preserve"> cztery</w:t>
      </w:r>
      <w:r>
        <w:t xml:space="preserve"> różne warianty </w:t>
      </w:r>
      <w:r w:rsidR="00527EF3">
        <w:t xml:space="preserve">przeprowadzenia wschodniego odcinka Pętli Mazurskiej. </w:t>
      </w:r>
      <w:r w:rsidR="00A82004">
        <w:t>Warianty</w:t>
      </w:r>
      <w:r w:rsidR="001304B7">
        <w:t xml:space="preserve"> różnią się</w:t>
      </w:r>
      <w:r w:rsidR="00A82004">
        <w:t xml:space="preserve"> tak</w:t>
      </w:r>
      <w:r w:rsidR="001304B7">
        <w:t xml:space="preserve"> co do przebiegu, jak i</w:t>
      </w:r>
      <w:r w:rsidR="00A82004">
        <w:t> </w:t>
      </w:r>
      <w:r w:rsidR="001304B7">
        <w:t xml:space="preserve">proponowanych rozwiązań </w:t>
      </w:r>
      <w:r w:rsidR="00A82004">
        <w:t xml:space="preserve">technicznych. Celem analiz zawartych w studium jest wybór wariantu najkorzystniejszego z uwzględnieniem uwarunkowań technicznych, ekonomicznych i środowiskowych. </w:t>
      </w:r>
      <w:r w:rsidR="00527EF3" w:rsidRPr="00A82004">
        <w:rPr>
          <w:b/>
          <w:bCs/>
        </w:rPr>
        <w:t>W ramach wyboru najkorzystniejszego rozwiązania uwzględniona zostanie także opinia społeczeństwa.</w:t>
      </w:r>
      <w:r w:rsidR="00A82004" w:rsidRPr="00A82004">
        <w:rPr>
          <w:b/>
          <w:bCs/>
        </w:rPr>
        <w:t xml:space="preserve"> </w:t>
      </w:r>
      <w:r w:rsidR="00EB35DD">
        <w:t>W związku z powyższym uprzejmie prosimy o udzielenie odpowiedzi na poniższe pytania</w:t>
      </w:r>
      <w:r w:rsidR="006C6CF3">
        <w:t>.</w:t>
      </w:r>
      <w:r w:rsidR="00EB35DD">
        <w:t xml:space="preserve"> </w:t>
      </w:r>
    </w:p>
    <w:p w14:paraId="675064E5" w14:textId="102CA6EC" w:rsidR="003F3C75" w:rsidRDefault="00A82004" w:rsidP="00340BFB">
      <w:pPr>
        <w:jc w:val="both"/>
      </w:pPr>
      <w:r>
        <w:t>Niniejsza</w:t>
      </w:r>
      <w:r w:rsidR="00EB35DD">
        <w:t xml:space="preserve"> ankieta jest elementem konsultacji społecznych w ramach realizowanego zadania. </w:t>
      </w:r>
      <w:r w:rsidR="00C8347D" w:rsidRPr="00C8347D">
        <w:rPr>
          <w:b/>
          <w:bCs/>
        </w:rPr>
        <w:t>Odpowiedzi należy zaznaczyć X.</w:t>
      </w:r>
      <w:r w:rsidR="00C8347D">
        <w:t xml:space="preserve"> </w:t>
      </w:r>
    </w:p>
    <w:p w14:paraId="6DBAE839" w14:textId="2179CCF9" w:rsidR="0094422A" w:rsidRDefault="0094422A" w:rsidP="0094422A">
      <w:r>
        <w:t>Nazwa Instytucji ……………………………………………………………………………………………………………………………</w:t>
      </w:r>
      <w:r w:rsidR="00A82004">
        <w:t>.</w:t>
      </w:r>
      <w:r>
        <w:t>…...</w:t>
      </w:r>
    </w:p>
    <w:p w14:paraId="77E81775" w14:textId="1DD8CE94" w:rsidR="00A82004" w:rsidRDefault="00A82004" w:rsidP="00A82004">
      <w:r>
        <w:t>…………………………………………………………………………...…………………………………………………………………………….…</w:t>
      </w:r>
    </w:p>
    <w:p w14:paraId="7344737C" w14:textId="7DFDA3C9" w:rsidR="0094422A" w:rsidRDefault="0094422A" w:rsidP="0094422A">
      <w:r>
        <w:t>Adres siedziby ……………………………………………………………………………………………………………………………………..</w:t>
      </w:r>
    </w:p>
    <w:p w14:paraId="277A210D" w14:textId="77777777" w:rsidR="00A82004" w:rsidRDefault="00A82004" w:rsidP="00A82004">
      <w:r>
        <w:t>…………………………………………………………………………...………………………………………………………………………………</w:t>
      </w:r>
    </w:p>
    <w:p w14:paraId="087CFBC1" w14:textId="7A32427D" w:rsidR="00A82004" w:rsidRDefault="0094422A" w:rsidP="0094422A">
      <w:r>
        <w:t xml:space="preserve">Dane kontaktowe osoby wypełniającej ankietę </w:t>
      </w:r>
      <w:r w:rsidR="00A82004">
        <w:t>……………………………………………………..……………………………</w:t>
      </w:r>
    </w:p>
    <w:p w14:paraId="09992154" w14:textId="583EC490" w:rsidR="00A82004" w:rsidRDefault="00A82004" w:rsidP="0094422A">
      <w:r>
        <w:t>…………</w:t>
      </w:r>
      <w:r w:rsidR="0094422A">
        <w:t>………………………………………………………………...……………………………</w:t>
      </w:r>
      <w:r>
        <w:t>.</w:t>
      </w:r>
      <w:r w:rsidR="0094422A">
        <w:t>…………………………………………………</w:t>
      </w:r>
      <w:r>
        <w:br w:type="page"/>
      </w:r>
    </w:p>
    <w:p w14:paraId="18CE6064" w14:textId="3D056743" w:rsidR="00C8347D" w:rsidRPr="0012481A" w:rsidRDefault="00C8347D" w:rsidP="00C8347D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12481A">
        <w:rPr>
          <w:b/>
          <w:bCs/>
        </w:rPr>
        <w:lastRenderedPageBreak/>
        <w:t xml:space="preserve">Jak oceniają Państwo </w:t>
      </w:r>
      <w:r w:rsidR="00527EF3">
        <w:rPr>
          <w:b/>
          <w:bCs/>
        </w:rPr>
        <w:t>atrakcyjność turystyczną regionu</w:t>
      </w:r>
      <w:r w:rsidRPr="0012481A">
        <w:rPr>
          <w:b/>
          <w:bCs/>
        </w:rPr>
        <w:t xml:space="preserve">? </w:t>
      </w:r>
    </w:p>
    <w:p w14:paraId="153B48EF" w14:textId="648E9FD9" w:rsidR="00C8347D" w:rsidRPr="00685DDE" w:rsidRDefault="00527EF3" w:rsidP="00527EF3">
      <w:pPr>
        <w:jc w:val="both"/>
        <w:rPr>
          <w:i/>
          <w:iCs/>
        </w:rPr>
      </w:pPr>
      <w:r w:rsidRPr="00685DDE">
        <w:rPr>
          <w:i/>
          <w:iCs/>
        </w:rPr>
        <w:t xml:space="preserve">Jednym z istotnych celów projektu jest zwiększenie atrakcyjności turystycznej regionu poprzez umożliwienie organizacji wielodniowych rejsów kończących się w miejscu wypłynięcia, poprzez wprowadzenie nowego elementu - pierścieniowego układu </w:t>
      </w:r>
      <w:r w:rsidR="00BA6062">
        <w:rPr>
          <w:i/>
          <w:iCs/>
        </w:rPr>
        <w:t xml:space="preserve">szlaku żeglownego wokół </w:t>
      </w:r>
      <w:r w:rsidR="00B04D12">
        <w:rPr>
          <w:i/>
          <w:iCs/>
        </w:rPr>
        <w:t>Wielkich J</w:t>
      </w:r>
      <w:r w:rsidR="00BA6062">
        <w:rPr>
          <w:i/>
          <w:iCs/>
        </w:rPr>
        <w:t xml:space="preserve">ezior </w:t>
      </w:r>
      <w:r w:rsidR="00B04D12">
        <w:rPr>
          <w:i/>
          <w:iCs/>
        </w:rPr>
        <w:t>M</w:t>
      </w:r>
      <w:r w:rsidR="00BA6062">
        <w:rPr>
          <w:i/>
          <w:iCs/>
        </w:rPr>
        <w:t>azurskich</w:t>
      </w:r>
      <w:r w:rsidRPr="00685DDE">
        <w:rPr>
          <w:i/>
          <w:iCs/>
        </w:rPr>
        <w:t>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759"/>
        <w:gridCol w:w="1730"/>
        <w:gridCol w:w="1772"/>
      </w:tblGrid>
      <w:tr w:rsidR="00C8347D" w14:paraId="71F43FA6" w14:textId="77777777" w:rsidTr="00396820">
        <w:trPr>
          <w:jc w:val="center"/>
        </w:trPr>
        <w:tc>
          <w:tcPr>
            <w:tcW w:w="1786" w:type="dxa"/>
            <w:shd w:val="clear" w:color="auto" w:fill="D9D9D9" w:themeFill="background1" w:themeFillShade="D9"/>
          </w:tcPr>
          <w:p w14:paraId="073482A8" w14:textId="428BDA99" w:rsidR="00C8347D" w:rsidRDefault="00246FA1" w:rsidP="001525A1">
            <w:pPr>
              <w:jc w:val="center"/>
            </w:pPr>
            <w:bookmarkStart w:id="0" w:name="_Hlk74044407"/>
            <w:r>
              <w:t>niska</w:t>
            </w:r>
          </w:p>
        </w:tc>
        <w:tc>
          <w:tcPr>
            <w:tcW w:w="1759" w:type="dxa"/>
            <w:shd w:val="clear" w:color="auto" w:fill="D9D9D9" w:themeFill="background1" w:themeFillShade="D9"/>
          </w:tcPr>
          <w:p w14:paraId="04851E55" w14:textId="331C6589" w:rsidR="00C8347D" w:rsidRDefault="00246FA1" w:rsidP="001525A1">
            <w:pPr>
              <w:jc w:val="center"/>
            </w:pPr>
            <w:r>
              <w:t>umiarkowana</w:t>
            </w:r>
          </w:p>
        </w:tc>
        <w:tc>
          <w:tcPr>
            <w:tcW w:w="1730" w:type="dxa"/>
            <w:shd w:val="clear" w:color="auto" w:fill="D9D9D9" w:themeFill="background1" w:themeFillShade="D9"/>
          </w:tcPr>
          <w:p w14:paraId="01E9584F" w14:textId="21B8CBBC" w:rsidR="00C8347D" w:rsidRDefault="00246FA1" w:rsidP="001525A1">
            <w:pPr>
              <w:jc w:val="center"/>
            </w:pPr>
            <w:r>
              <w:t>wysoka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6FED6F5E" w14:textId="4BEBC2BE" w:rsidR="00C8347D" w:rsidRDefault="00246FA1" w:rsidP="001525A1">
            <w:pPr>
              <w:jc w:val="center"/>
            </w:pPr>
            <w:r>
              <w:t>bardzo wysoka</w:t>
            </w:r>
          </w:p>
        </w:tc>
      </w:tr>
      <w:tr w:rsidR="00C8347D" w14:paraId="39F4A09D" w14:textId="77777777" w:rsidTr="001525A1">
        <w:trPr>
          <w:jc w:val="center"/>
        </w:trPr>
        <w:tc>
          <w:tcPr>
            <w:tcW w:w="1786" w:type="dxa"/>
          </w:tcPr>
          <w:p w14:paraId="1D34D88B" w14:textId="77777777" w:rsidR="00C8347D" w:rsidRDefault="00C8347D" w:rsidP="00C8347D">
            <w:pPr>
              <w:jc w:val="both"/>
            </w:pPr>
          </w:p>
        </w:tc>
        <w:tc>
          <w:tcPr>
            <w:tcW w:w="1759" w:type="dxa"/>
          </w:tcPr>
          <w:p w14:paraId="0F63FFE6" w14:textId="77777777" w:rsidR="00C8347D" w:rsidRDefault="00C8347D" w:rsidP="00C8347D">
            <w:pPr>
              <w:jc w:val="both"/>
            </w:pPr>
          </w:p>
        </w:tc>
        <w:tc>
          <w:tcPr>
            <w:tcW w:w="1730" w:type="dxa"/>
          </w:tcPr>
          <w:p w14:paraId="0A5CE543" w14:textId="77777777" w:rsidR="00C8347D" w:rsidRDefault="00C8347D" w:rsidP="00C8347D">
            <w:pPr>
              <w:jc w:val="both"/>
            </w:pPr>
          </w:p>
        </w:tc>
        <w:tc>
          <w:tcPr>
            <w:tcW w:w="1772" w:type="dxa"/>
          </w:tcPr>
          <w:p w14:paraId="28D3F27D" w14:textId="77777777" w:rsidR="00C8347D" w:rsidRDefault="00C8347D" w:rsidP="00C8347D">
            <w:pPr>
              <w:jc w:val="both"/>
            </w:pPr>
          </w:p>
        </w:tc>
      </w:tr>
      <w:bookmarkEnd w:id="0"/>
    </w:tbl>
    <w:p w14:paraId="09D833F9" w14:textId="5C47EDCE" w:rsidR="00C8347D" w:rsidRDefault="00C8347D" w:rsidP="00C8347D">
      <w:pPr>
        <w:ind w:left="360"/>
        <w:jc w:val="both"/>
      </w:pPr>
    </w:p>
    <w:p w14:paraId="41535232" w14:textId="7764D827" w:rsidR="00C8347D" w:rsidRPr="00246FA1" w:rsidRDefault="00C8347D" w:rsidP="006C6CF3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12481A">
        <w:rPr>
          <w:b/>
          <w:bCs/>
        </w:rPr>
        <w:t xml:space="preserve">Czy </w:t>
      </w:r>
      <w:r w:rsidR="00246FA1">
        <w:rPr>
          <w:b/>
          <w:bCs/>
        </w:rPr>
        <w:t xml:space="preserve">z Państwa perspektywy zwiększanie atrakcyjności turystycznej </w:t>
      </w:r>
      <w:r w:rsidR="002305FF">
        <w:rPr>
          <w:b/>
          <w:bCs/>
        </w:rPr>
        <w:t xml:space="preserve">Wielkich Jezior Mazurskich </w:t>
      </w:r>
      <w:r w:rsidR="00246FA1">
        <w:rPr>
          <w:b/>
          <w:bCs/>
        </w:rPr>
        <w:t>jest pożądane?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759"/>
      </w:tblGrid>
      <w:tr w:rsidR="00C8347D" w14:paraId="75040F8D" w14:textId="77777777" w:rsidTr="00396820">
        <w:trPr>
          <w:trHeight w:val="226"/>
          <w:jc w:val="center"/>
        </w:trPr>
        <w:tc>
          <w:tcPr>
            <w:tcW w:w="1786" w:type="dxa"/>
            <w:shd w:val="clear" w:color="auto" w:fill="D9D9D9" w:themeFill="background1" w:themeFillShade="D9"/>
            <w:vAlign w:val="center"/>
          </w:tcPr>
          <w:p w14:paraId="4211D3DA" w14:textId="157BBC08" w:rsidR="00C8347D" w:rsidRDefault="00C8347D" w:rsidP="001525A1">
            <w:pPr>
              <w:jc w:val="center"/>
            </w:pPr>
            <w:r>
              <w:t>tak</w:t>
            </w:r>
          </w:p>
        </w:tc>
        <w:tc>
          <w:tcPr>
            <w:tcW w:w="1759" w:type="dxa"/>
            <w:shd w:val="clear" w:color="auto" w:fill="D9D9D9" w:themeFill="background1" w:themeFillShade="D9"/>
            <w:vAlign w:val="center"/>
          </w:tcPr>
          <w:p w14:paraId="40F9260A" w14:textId="2255805E" w:rsidR="00C8347D" w:rsidRDefault="00C8347D" w:rsidP="001525A1">
            <w:pPr>
              <w:jc w:val="center"/>
            </w:pPr>
            <w:r>
              <w:t>nie</w:t>
            </w:r>
          </w:p>
        </w:tc>
      </w:tr>
      <w:tr w:rsidR="00C8347D" w14:paraId="544C8E76" w14:textId="77777777" w:rsidTr="001525A1">
        <w:trPr>
          <w:trHeight w:val="275"/>
          <w:jc w:val="center"/>
        </w:trPr>
        <w:tc>
          <w:tcPr>
            <w:tcW w:w="1786" w:type="dxa"/>
            <w:vAlign w:val="center"/>
          </w:tcPr>
          <w:p w14:paraId="37D59387" w14:textId="77777777" w:rsidR="00C8347D" w:rsidRDefault="00C8347D" w:rsidP="0052178B">
            <w:pPr>
              <w:jc w:val="both"/>
            </w:pPr>
          </w:p>
        </w:tc>
        <w:tc>
          <w:tcPr>
            <w:tcW w:w="1759" w:type="dxa"/>
            <w:vAlign w:val="center"/>
          </w:tcPr>
          <w:p w14:paraId="17896CE6" w14:textId="77777777" w:rsidR="00C8347D" w:rsidRDefault="00C8347D" w:rsidP="0052178B">
            <w:pPr>
              <w:jc w:val="both"/>
            </w:pPr>
          </w:p>
        </w:tc>
      </w:tr>
    </w:tbl>
    <w:p w14:paraId="5437E6EA" w14:textId="3881C863" w:rsidR="0012481A" w:rsidRPr="0012481A" w:rsidRDefault="0012481A" w:rsidP="27665F27">
      <w:pPr>
        <w:pStyle w:val="Akapitzlist"/>
        <w:numPr>
          <w:ilvl w:val="0"/>
          <w:numId w:val="4"/>
        </w:numPr>
        <w:spacing w:before="100" w:beforeAutospacing="1"/>
        <w:jc w:val="both"/>
        <w:rPr>
          <w:b/>
          <w:bCs/>
        </w:rPr>
      </w:pPr>
      <w:r w:rsidRPr="27665F27">
        <w:rPr>
          <w:b/>
          <w:bCs/>
        </w:rPr>
        <w:t xml:space="preserve">Jak oceniają Państwo poziom potrzeb w zakresie realizacji działań mających na celu poprawę warunków żeglugi turystycznej </w:t>
      </w:r>
      <w:r w:rsidR="00246FA1">
        <w:rPr>
          <w:b/>
          <w:bCs/>
        </w:rPr>
        <w:t>na Wielkich Jeziorach Mazurskich</w:t>
      </w:r>
      <w:r w:rsidRPr="27665F27">
        <w:rPr>
          <w:b/>
          <w:bCs/>
        </w:rPr>
        <w:t xml:space="preserve">?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759"/>
        <w:gridCol w:w="1730"/>
        <w:gridCol w:w="1772"/>
      </w:tblGrid>
      <w:tr w:rsidR="0012481A" w14:paraId="285CA91F" w14:textId="77777777" w:rsidTr="00396820">
        <w:trPr>
          <w:jc w:val="center"/>
        </w:trPr>
        <w:tc>
          <w:tcPr>
            <w:tcW w:w="1786" w:type="dxa"/>
            <w:shd w:val="clear" w:color="auto" w:fill="D9D9D9" w:themeFill="background1" w:themeFillShade="D9"/>
          </w:tcPr>
          <w:p w14:paraId="7FA27AF1" w14:textId="77777777" w:rsidR="0012481A" w:rsidRDefault="0012481A" w:rsidP="001525A1">
            <w:pPr>
              <w:jc w:val="center"/>
            </w:pPr>
            <w:r>
              <w:t>niski</w:t>
            </w:r>
          </w:p>
        </w:tc>
        <w:tc>
          <w:tcPr>
            <w:tcW w:w="1759" w:type="dxa"/>
            <w:shd w:val="clear" w:color="auto" w:fill="D9D9D9" w:themeFill="background1" w:themeFillShade="D9"/>
          </w:tcPr>
          <w:p w14:paraId="17536AE3" w14:textId="77777777" w:rsidR="0012481A" w:rsidRDefault="0012481A" w:rsidP="001525A1">
            <w:pPr>
              <w:jc w:val="center"/>
            </w:pPr>
            <w:r>
              <w:t>umiarkowany</w:t>
            </w:r>
          </w:p>
        </w:tc>
        <w:tc>
          <w:tcPr>
            <w:tcW w:w="1730" w:type="dxa"/>
            <w:shd w:val="clear" w:color="auto" w:fill="D9D9D9" w:themeFill="background1" w:themeFillShade="D9"/>
          </w:tcPr>
          <w:p w14:paraId="76383957" w14:textId="77777777" w:rsidR="0012481A" w:rsidRDefault="0012481A" w:rsidP="001525A1">
            <w:pPr>
              <w:jc w:val="center"/>
            </w:pPr>
            <w:r>
              <w:t>wysoki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65FCA541" w14:textId="77777777" w:rsidR="0012481A" w:rsidRDefault="0012481A" w:rsidP="001525A1">
            <w:pPr>
              <w:jc w:val="center"/>
            </w:pPr>
            <w:r>
              <w:t>najwyższy</w:t>
            </w:r>
          </w:p>
        </w:tc>
      </w:tr>
      <w:tr w:rsidR="0012481A" w14:paraId="303D6BAE" w14:textId="77777777" w:rsidTr="001525A1">
        <w:trPr>
          <w:jc w:val="center"/>
        </w:trPr>
        <w:tc>
          <w:tcPr>
            <w:tcW w:w="1786" w:type="dxa"/>
          </w:tcPr>
          <w:p w14:paraId="05D0E36E" w14:textId="77777777" w:rsidR="0012481A" w:rsidRDefault="0012481A" w:rsidP="0052178B">
            <w:pPr>
              <w:jc w:val="both"/>
            </w:pPr>
          </w:p>
        </w:tc>
        <w:tc>
          <w:tcPr>
            <w:tcW w:w="1759" w:type="dxa"/>
          </w:tcPr>
          <w:p w14:paraId="39B1AC48" w14:textId="77777777" w:rsidR="0012481A" w:rsidRDefault="0012481A" w:rsidP="0052178B">
            <w:pPr>
              <w:jc w:val="both"/>
            </w:pPr>
          </w:p>
        </w:tc>
        <w:tc>
          <w:tcPr>
            <w:tcW w:w="1730" w:type="dxa"/>
          </w:tcPr>
          <w:p w14:paraId="702B1E45" w14:textId="77777777" w:rsidR="0012481A" w:rsidRDefault="0012481A" w:rsidP="0052178B">
            <w:pPr>
              <w:jc w:val="both"/>
            </w:pPr>
          </w:p>
        </w:tc>
        <w:tc>
          <w:tcPr>
            <w:tcW w:w="1772" w:type="dxa"/>
          </w:tcPr>
          <w:p w14:paraId="41352E49" w14:textId="77777777" w:rsidR="0012481A" w:rsidRDefault="0012481A" w:rsidP="0052178B">
            <w:pPr>
              <w:jc w:val="both"/>
            </w:pPr>
          </w:p>
        </w:tc>
      </w:tr>
    </w:tbl>
    <w:p w14:paraId="6ADA6815" w14:textId="77777777" w:rsidR="00246FA1" w:rsidRPr="0012481A" w:rsidRDefault="00246FA1" w:rsidP="00246FA1">
      <w:pPr>
        <w:pStyle w:val="Akapitzlist"/>
        <w:numPr>
          <w:ilvl w:val="0"/>
          <w:numId w:val="4"/>
        </w:numPr>
        <w:spacing w:before="100" w:beforeAutospacing="1"/>
        <w:jc w:val="both"/>
        <w:rPr>
          <w:b/>
          <w:bCs/>
        </w:rPr>
      </w:pPr>
      <w:r w:rsidRPr="0012481A">
        <w:rPr>
          <w:b/>
          <w:bCs/>
        </w:rPr>
        <w:t xml:space="preserve">Jak oceniają Państwo poziom potrzeb w zakresie realizacji </w:t>
      </w:r>
      <w:r>
        <w:rPr>
          <w:b/>
          <w:bCs/>
        </w:rPr>
        <w:t>wschodniej części Pętli Mazurskiej</w:t>
      </w:r>
      <w:r w:rsidRPr="0012481A">
        <w:rPr>
          <w:b/>
          <w:bCs/>
        </w:rPr>
        <w:t xml:space="preserve">?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759"/>
        <w:gridCol w:w="1730"/>
        <w:gridCol w:w="1772"/>
      </w:tblGrid>
      <w:tr w:rsidR="00246FA1" w14:paraId="0F52914F" w14:textId="77777777" w:rsidTr="00DB702F">
        <w:trPr>
          <w:jc w:val="center"/>
        </w:trPr>
        <w:tc>
          <w:tcPr>
            <w:tcW w:w="1786" w:type="dxa"/>
            <w:shd w:val="clear" w:color="auto" w:fill="D9D9D9" w:themeFill="background1" w:themeFillShade="D9"/>
          </w:tcPr>
          <w:p w14:paraId="57D7DD1F" w14:textId="77777777" w:rsidR="00246FA1" w:rsidRDefault="00246FA1" w:rsidP="00DB702F">
            <w:pPr>
              <w:jc w:val="center"/>
            </w:pPr>
            <w:r>
              <w:t>niski</w:t>
            </w:r>
          </w:p>
        </w:tc>
        <w:tc>
          <w:tcPr>
            <w:tcW w:w="1759" w:type="dxa"/>
            <w:shd w:val="clear" w:color="auto" w:fill="D9D9D9" w:themeFill="background1" w:themeFillShade="D9"/>
          </w:tcPr>
          <w:p w14:paraId="0F4AD2E5" w14:textId="77777777" w:rsidR="00246FA1" w:rsidRDefault="00246FA1" w:rsidP="00DB702F">
            <w:pPr>
              <w:jc w:val="center"/>
            </w:pPr>
            <w:r>
              <w:t>umiarkowany</w:t>
            </w:r>
          </w:p>
        </w:tc>
        <w:tc>
          <w:tcPr>
            <w:tcW w:w="1730" w:type="dxa"/>
            <w:shd w:val="clear" w:color="auto" w:fill="D9D9D9" w:themeFill="background1" w:themeFillShade="D9"/>
          </w:tcPr>
          <w:p w14:paraId="44894C7F" w14:textId="77777777" w:rsidR="00246FA1" w:rsidRDefault="00246FA1" w:rsidP="00DB702F">
            <w:pPr>
              <w:jc w:val="center"/>
            </w:pPr>
            <w:r>
              <w:t>wysoki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62486B8B" w14:textId="77777777" w:rsidR="00246FA1" w:rsidRDefault="00246FA1" w:rsidP="00DB702F">
            <w:pPr>
              <w:jc w:val="center"/>
            </w:pPr>
            <w:r>
              <w:t>najwyższy</w:t>
            </w:r>
          </w:p>
        </w:tc>
      </w:tr>
      <w:tr w:rsidR="00246FA1" w14:paraId="6CC0A371" w14:textId="77777777" w:rsidTr="00DB702F">
        <w:trPr>
          <w:jc w:val="center"/>
        </w:trPr>
        <w:tc>
          <w:tcPr>
            <w:tcW w:w="1786" w:type="dxa"/>
          </w:tcPr>
          <w:p w14:paraId="6D9D470F" w14:textId="77777777" w:rsidR="00246FA1" w:rsidRDefault="00246FA1" w:rsidP="00DB702F">
            <w:pPr>
              <w:jc w:val="both"/>
            </w:pPr>
          </w:p>
        </w:tc>
        <w:tc>
          <w:tcPr>
            <w:tcW w:w="1759" w:type="dxa"/>
          </w:tcPr>
          <w:p w14:paraId="45BBEF9A" w14:textId="77777777" w:rsidR="00246FA1" w:rsidRDefault="00246FA1" w:rsidP="00DB702F">
            <w:pPr>
              <w:jc w:val="both"/>
            </w:pPr>
          </w:p>
        </w:tc>
        <w:tc>
          <w:tcPr>
            <w:tcW w:w="1730" w:type="dxa"/>
          </w:tcPr>
          <w:p w14:paraId="55E3C92D" w14:textId="77777777" w:rsidR="00246FA1" w:rsidRDefault="00246FA1" w:rsidP="00DB702F">
            <w:pPr>
              <w:jc w:val="both"/>
            </w:pPr>
          </w:p>
        </w:tc>
        <w:tc>
          <w:tcPr>
            <w:tcW w:w="1772" w:type="dxa"/>
          </w:tcPr>
          <w:p w14:paraId="1EA9A236" w14:textId="77777777" w:rsidR="00246FA1" w:rsidRDefault="00246FA1" w:rsidP="00DB702F">
            <w:pPr>
              <w:jc w:val="both"/>
            </w:pPr>
          </w:p>
        </w:tc>
      </w:tr>
    </w:tbl>
    <w:p w14:paraId="354B1E3D" w14:textId="77777777" w:rsidR="00246FA1" w:rsidRDefault="00246FA1" w:rsidP="00246FA1">
      <w:pPr>
        <w:pStyle w:val="Akapitzlist"/>
        <w:jc w:val="both"/>
      </w:pPr>
    </w:p>
    <w:p w14:paraId="2A310847" w14:textId="7B9581DA" w:rsidR="0012481A" w:rsidRPr="0012481A" w:rsidRDefault="0012481A" w:rsidP="00246FA1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12481A">
        <w:rPr>
          <w:b/>
          <w:bCs/>
        </w:rPr>
        <w:t>Któr</w:t>
      </w:r>
      <w:r w:rsidR="00246FA1">
        <w:rPr>
          <w:b/>
          <w:bCs/>
        </w:rPr>
        <w:t>e z kryteriów wyboru najkorzystniejszego wariantu realizacji wschodniego odcinka Pętli Mazurskiej</w:t>
      </w:r>
      <w:r w:rsidRPr="0012481A">
        <w:rPr>
          <w:b/>
          <w:bCs/>
        </w:rPr>
        <w:t>, w Państwa ocenie</w:t>
      </w:r>
      <w:r w:rsidR="00CB7827">
        <w:rPr>
          <w:b/>
          <w:bCs/>
        </w:rPr>
        <w:t>,</w:t>
      </w:r>
      <w:r w:rsidRPr="0012481A">
        <w:rPr>
          <w:b/>
          <w:bCs/>
        </w:rPr>
        <w:t xml:space="preserve"> wydaje się najistotniejszy</w:t>
      </w:r>
      <w:r w:rsidR="0099729A">
        <w:rPr>
          <w:b/>
          <w:bCs/>
        </w:rPr>
        <w:t xml:space="preserve"> </w:t>
      </w:r>
      <w:r w:rsidRPr="0012481A">
        <w:rPr>
          <w:b/>
          <w:bCs/>
        </w:rPr>
        <w:t xml:space="preserve">z punktu widzenia potrzeb regionu? </w:t>
      </w:r>
      <w:r w:rsidR="0099729A">
        <w:rPr>
          <w:b/>
          <w:bCs/>
        </w:rPr>
        <w:t>Proszę wybrać jedną odpowiedź.</w:t>
      </w:r>
    </w:p>
    <w:tbl>
      <w:tblPr>
        <w:tblStyle w:val="Tabela-Siatka"/>
        <w:tblW w:w="8707" w:type="dxa"/>
        <w:jc w:val="center"/>
        <w:tblLook w:val="04A0" w:firstRow="1" w:lastRow="0" w:firstColumn="1" w:lastColumn="0" w:noHBand="0" w:noVBand="1"/>
      </w:tblPr>
      <w:tblGrid>
        <w:gridCol w:w="486"/>
        <w:gridCol w:w="7229"/>
        <w:gridCol w:w="992"/>
      </w:tblGrid>
      <w:tr w:rsidR="00C044FC" w14:paraId="28C07D8E" w14:textId="77777777" w:rsidTr="00685DDE">
        <w:trPr>
          <w:trHeight w:val="537"/>
          <w:jc w:val="center"/>
        </w:trPr>
        <w:tc>
          <w:tcPr>
            <w:tcW w:w="486" w:type="dxa"/>
            <w:vAlign w:val="center"/>
          </w:tcPr>
          <w:p w14:paraId="5567E5CE" w14:textId="458C12B2" w:rsidR="00C044FC" w:rsidRDefault="00C044FC" w:rsidP="00C044FC">
            <w:pPr>
              <w:jc w:val="center"/>
            </w:pPr>
            <w:r>
              <w:t>A</w:t>
            </w:r>
          </w:p>
        </w:tc>
        <w:tc>
          <w:tcPr>
            <w:tcW w:w="7229" w:type="dxa"/>
            <w:vAlign w:val="center"/>
          </w:tcPr>
          <w:p w14:paraId="551632D6" w14:textId="79658C2B" w:rsidR="00C044FC" w:rsidRDefault="00246FA1" w:rsidP="27665F27">
            <w:pPr>
              <w:jc w:val="both"/>
            </w:pPr>
            <w:r>
              <w:rPr>
                <w:rFonts w:ascii="Calibri" w:eastAsia="Calibri" w:hAnsi="Calibri" w:cs="Calibri"/>
              </w:rPr>
              <w:t>Aspekty ekonomiczne – najniższe koszty realizacji</w:t>
            </w:r>
            <w:r w:rsidR="16D82E09" w:rsidRPr="27665F27">
              <w:rPr>
                <w:rFonts w:ascii="Calibri" w:eastAsia="Calibri" w:hAnsi="Calibri" w:cs="Calibri"/>
              </w:rPr>
              <w:t xml:space="preserve"> </w:t>
            </w:r>
            <w:r w:rsidR="00A82004">
              <w:rPr>
                <w:rFonts w:ascii="Calibri" w:eastAsia="Calibri" w:hAnsi="Calibri" w:cs="Calibri"/>
              </w:rPr>
              <w:t>wariantu</w:t>
            </w:r>
            <w:r w:rsidR="001F5B7A">
              <w:rPr>
                <w:rFonts w:ascii="Calibri" w:eastAsia="Calibri" w:hAnsi="Calibri" w:cs="Calibri"/>
              </w:rPr>
              <w:t>, najniższe koszty eksploatacyjne</w:t>
            </w:r>
          </w:p>
        </w:tc>
        <w:tc>
          <w:tcPr>
            <w:tcW w:w="992" w:type="dxa"/>
            <w:vAlign w:val="center"/>
          </w:tcPr>
          <w:p w14:paraId="4C9FC7CA" w14:textId="3F5A482C" w:rsidR="00C044FC" w:rsidRDefault="00C044FC" w:rsidP="00C044FC">
            <w:pPr>
              <w:jc w:val="both"/>
            </w:pPr>
          </w:p>
        </w:tc>
      </w:tr>
      <w:tr w:rsidR="00C044FC" w14:paraId="00CFAB1B" w14:textId="77777777" w:rsidTr="00685DDE">
        <w:trPr>
          <w:trHeight w:val="537"/>
          <w:jc w:val="center"/>
        </w:trPr>
        <w:tc>
          <w:tcPr>
            <w:tcW w:w="486" w:type="dxa"/>
            <w:vAlign w:val="center"/>
          </w:tcPr>
          <w:p w14:paraId="74E9E1D7" w14:textId="29B6009F" w:rsidR="00C044FC" w:rsidRDefault="00C044FC" w:rsidP="00C044FC">
            <w:pPr>
              <w:jc w:val="center"/>
            </w:pPr>
            <w:r>
              <w:t>B</w:t>
            </w:r>
          </w:p>
        </w:tc>
        <w:tc>
          <w:tcPr>
            <w:tcW w:w="7229" w:type="dxa"/>
            <w:vAlign w:val="center"/>
          </w:tcPr>
          <w:p w14:paraId="3F398766" w14:textId="2BF3177E" w:rsidR="00C044FC" w:rsidRDefault="00246FA1" w:rsidP="00C044FC">
            <w:pPr>
              <w:jc w:val="both"/>
            </w:pPr>
            <w:r>
              <w:rPr>
                <w:rFonts w:ascii="Calibri" w:eastAsia="Calibri" w:hAnsi="Calibri" w:cs="Calibri"/>
              </w:rPr>
              <w:t xml:space="preserve">Aspekty środowiskowe – najmniejszy wpływ </w:t>
            </w:r>
            <w:r w:rsidR="00A82004">
              <w:rPr>
                <w:rFonts w:ascii="Calibri" w:eastAsia="Calibri" w:hAnsi="Calibri" w:cs="Calibri"/>
              </w:rPr>
              <w:t xml:space="preserve">wariantu </w:t>
            </w:r>
            <w:r>
              <w:rPr>
                <w:rFonts w:ascii="Calibri" w:eastAsia="Calibri" w:hAnsi="Calibri" w:cs="Calibri"/>
              </w:rPr>
              <w:t>na środowisko</w:t>
            </w:r>
          </w:p>
        </w:tc>
        <w:tc>
          <w:tcPr>
            <w:tcW w:w="992" w:type="dxa"/>
            <w:vAlign w:val="center"/>
          </w:tcPr>
          <w:p w14:paraId="63D1C06B" w14:textId="55D4EDDD" w:rsidR="00C044FC" w:rsidRDefault="00C044FC" w:rsidP="00C044FC">
            <w:pPr>
              <w:jc w:val="both"/>
            </w:pPr>
          </w:p>
        </w:tc>
      </w:tr>
      <w:tr w:rsidR="00C044FC" w14:paraId="26BEBB55" w14:textId="77777777" w:rsidTr="00685DDE">
        <w:trPr>
          <w:trHeight w:val="537"/>
          <w:jc w:val="center"/>
        </w:trPr>
        <w:tc>
          <w:tcPr>
            <w:tcW w:w="486" w:type="dxa"/>
            <w:vAlign w:val="center"/>
          </w:tcPr>
          <w:p w14:paraId="5BA1B012" w14:textId="5A0954CA" w:rsidR="00C044FC" w:rsidRDefault="00C044FC" w:rsidP="00C044FC">
            <w:pPr>
              <w:jc w:val="center"/>
            </w:pPr>
            <w:r>
              <w:t>C</w:t>
            </w:r>
          </w:p>
        </w:tc>
        <w:tc>
          <w:tcPr>
            <w:tcW w:w="7229" w:type="dxa"/>
            <w:vAlign w:val="center"/>
          </w:tcPr>
          <w:p w14:paraId="7D84E8C7" w14:textId="47E09DEE" w:rsidR="00C044FC" w:rsidRDefault="006F0957" w:rsidP="27665F27">
            <w:pPr>
              <w:jc w:val="both"/>
            </w:pPr>
            <w:r>
              <w:rPr>
                <w:rFonts w:ascii="Calibri" w:eastAsia="Calibri" w:hAnsi="Calibri" w:cs="Calibri"/>
              </w:rPr>
              <w:t xml:space="preserve">Aspekty prawne – najmniejsze potrzeby </w:t>
            </w:r>
            <w:r w:rsidR="00A82004">
              <w:rPr>
                <w:rFonts w:ascii="Calibri" w:eastAsia="Calibri" w:hAnsi="Calibri" w:cs="Calibri"/>
              </w:rPr>
              <w:t xml:space="preserve">w zakresie </w:t>
            </w:r>
            <w:r>
              <w:rPr>
                <w:rFonts w:ascii="Calibri" w:eastAsia="Calibri" w:hAnsi="Calibri" w:cs="Calibri"/>
              </w:rPr>
              <w:t xml:space="preserve">zmiany </w:t>
            </w:r>
            <w:r w:rsidR="00685DDE">
              <w:rPr>
                <w:rFonts w:ascii="Calibri" w:eastAsia="Calibri" w:hAnsi="Calibri" w:cs="Calibri"/>
              </w:rPr>
              <w:t xml:space="preserve">aktualnego sposobu </w:t>
            </w:r>
            <w:r>
              <w:rPr>
                <w:rFonts w:ascii="Calibri" w:eastAsia="Calibri" w:hAnsi="Calibri" w:cs="Calibri"/>
              </w:rPr>
              <w:t>użytkowania terenu</w:t>
            </w:r>
          </w:p>
        </w:tc>
        <w:tc>
          <w:tcPr>
            <w:tcW w:w="992" w:type="dxa"/>
            <w:vAlign w:val="center"/>
          </w:tcPr>
          <w:p w14:paraId="7693FF86" w14:textId="0E8F0EDA" w:rsidR="00C044FC" w:rsidRDefault="00C044FC" w:rsidP="00C044FC">
            <w:pPr>
              <w:jc w:val="both"/>
            </w:pPr>
          </w:p>
        </w:tc>
      </w:tr>
      <w:tr w:rsidR="00C044FC" w14:paraId="44D2363B" w14:textId="77777777" w:rsidTr="00685DDE">
        <w:trPr>
          <w:trHeight w:val="537"/>
          <w:jc w:val="center"/>
        </w:trPr>
        <w:tc>
          <w:tcPr>
            <w:tcW w:w="486" w:type="dxa"/>
            <w:vAlign w:val="center"/>
          </w:tcPr>
          <w:p w14:paraId="7BA2FF43" w14:textId="06339B66" w:rsidR="00C044FC" w:rsidRDefault="00C044FC" w:rsidP="00C044FC">
            <w:pPr>
              <w:jc w:val="center"/>
            </w:pPr>
            <w:r>
              <w:t>D</w:t>
            </w:r>
          </w:p>
        </w:tc>
        <w:tc>
          <w:tcPr>
            <w:tcW w:w="7229" w:type="dxa"/>
            <w:vAlign w:val="center"/>
          </w:tcPr>
          <w:p w14:paraId="61CAB36F" w14:textId="749799B3" w:rsidR="000F0134" w:rsidRPr="000F0134" w:rsidRDefault="006F0957" w:rsidP="27665F27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Aspekty techniczne – </w:t>
            </w:r>
            <w:r w:rsidR="00074803">
              <w:rPr>
                <w:rFonts w:ascii="Calibri" w:eastAsia="Calibri" w:hAnsi="Calibri" w:cs="Calibri"/>
              </w:rPr>
              <w:t xml:space="preserve">najlepsze </w:t>
            </w:r>
            <w:r>
              <w:rPr>
                <w:rFonts w:ascii="Calibri" w:eastAsia="Calibri" w:hAnsi="Calibri" w:cs="Calibri"/>
              </w:rPr>
              <w:t xml:space="preserve">techniczne możliwości </w:t>
            </w:r>
            <w:r w:rsidR="00074803">
              <w:rPr>
                <w:rFonts w:ascii="Calibri" w:eastAsia="Calibri" w:hAnsi="Calibri" w:cs="Calibri"/>
              </w:rPr>
              <w:t>realizacji</w:t>
            </w:r>
            <w:r w:rsidR="00A82004">
              <w:rPr>
                <w:rFonts w:ascii="Calibri" w:eastAsia="Calibri" w:hAnsi="Calibri" w:cs="Calibri"/>
              </w:rPr>
              <w:t xml:space="preserve"> wariantu</w:t>
            </w:r>
          </w:p>
        </w:tc>
        <w:tc>
          <w:tcPr>
            <w:tcW w:w="992" w:type="dxa"/>
            <w:vAlign w:val="center"/>
          </w:tcPr>
          <w:p w14:paraId="7B9CAE28" w14:textId="74EF70BA" w:rsidR="00C044FC" w:rsidRDefault="00C044FC" w:rsidP="00C044FC">
            <w:pPr>
              <w:jc w:val="both"/>
            </w:pPr>
          </w:p>
        </w:tc>
      </w:tr>
      <w:tr w:rsidR="00C044FC" w14:paraId="5EABD137" w14:textId="77777777" w:rsidTr="00685DDE">
        <w:trPr>
          <w:trHeight w:val="537"/>
          <w:jc w:val="center"/>
        </w:trPr>
        <w:tc>
          <w:tcPr>
            <w:tcW w:w="486" w:type="dxa"/>
            <w:vAlign w:val="center"/>
          </w:tcPr>
          <w:p w14:paraId="1B8BE236" w14:textId="3306A745" w:rsidR="00C044FC" w:rsidRDefault="00C044FC" w:rsidP="00C044FC">
            <w:pPr>
              <w:jc w:val="center"/>
            </w:pPr>
            <w:r>
              <w:t>E</w:t>
            </w:r>
          </w:p>
        </w:tc>
        <w:tc>
          <w:tcPr>
            <w:tcW w:w="7229" w:type="dxa"/>
            <w:vAlign w:val="center"/>
          </w:tcPr>
          <w:p w14:paraId="75C8DAA5" w14:textId="17BB2950" w:rsidR="00C044FC" w:rsidRDefault="006F0957" w:rsidP="27665F27">
            <w:pPr>
              <w:jc w:val="both"/>
            </w:pPr>
            <w:r>
              <w:rPr>
                <w:rFonts w:ascii="Calibri" w:eastAsia="Calibri" w:hAnsi="Calibri" w:cs="Calibri"/>
              </w:rPr>
              <w:t>Aspekty społeczne – największ</w:t>
            </w:r>
            <w:r w:rsidR="0099729A">
              <w:rPr>
                <w:rFonts w:ascii="Calibri" w:eastAsia="Calibri" w:hAnsi="Calibri" w:cs="Calibri"/>
              </w:rPr>
              <w:t>a akceptacja społeczna wariantu</w:t>
            </w:r>
          </w:p>
        </w:tc>
        <w:tc>
          <w:tcPr>
            <w:tcW w:w="992" w:type="dxa"/>
            <w:vAlign w:val="center"/>
          </w:tcPr>
          <w:p w14:paraId="3195E62B" w14:textId="23B2CBB0" w:rsidR="00C044FC" w:rsidRDefault="00C044FC" w:rsidP="00C044FC">
            <w:pPr>
              <w:jc w:val="both"/>
            </w:pPr>
          </w:p>
        </w:tc>
      </w:tr>
    </w:tbl>
    <w:p w14:paraId="3EE7AC21" w14:textId="7872FB05" w:rsidR="00C8347D" w:rsidRDefault="0012481A" w:rsidP="00246FA1">
      <w:pPr>
        <w:pStyle w:val="Akapitzlist"/>
        <w:numPr>
          <w:ilvl w:val="0"/>
          <w:numId w:val="4"/>
        </w:numPr>
        <w:spacing w:before="100" w:beforeAutospacing="1"/>
        <w:contextualSpacing w:val="0"/>
        <w:jc w:val="both"/>
        <w:rPr>
          <w:b/>
          <w:bCs/>
        </w:rPr>
      </w:pPr>
      <w:r w:rsidRPr="0012481A">
        <w:rPr>
          <w:b/>
          <w:bCs/>
        </w:rPr>
        <w:t xml:space="preserve">Załącznikiem do ankiety są </w:t>
      </w:r>
      <w:r w:rsidR="002914D7">
        <w:rPr>
          <w:b/>
          <w:bCs/>
        </w:rPr>
        <w:t xml:space="preserve">opisy </w:t>
      </w:r>
      <w:r w:rsidRPr="0012481A">
        <w:rPr>
          <w:b/>
          <w:bCs/>
        </w:rPr>
        <w:t>wariant</w:t>
      </w:r>
      <w:r w:rsidR="002914D7">
        <w:rPr>
          <w:b/>
          <w:bCs/>
        </w:rPr>
        <w:t xml:space="preserve">ów </w:t>
      </w:r>
      <w:r w:rsidR="0099729A">
        <w:rPr>
          <w:b/>
          <w:bCs/>
        </w:rPr>
        <w:t>realizacji wschodniej części Pętli Mazurskiej</w:t>
      </w:r>
      <w:r w:rsidR="00CB24ED">
        <w:rPr>
          <w:b/>
          <w:bCs/>
        </w:rPr>
        <w:t>.</w:t>
      </w:r>
      <w:r w:rsidRPr="0012481A">
        <w:rPr>
          <w:b/>
          <w:bCs/>
        </w:rPr>
        <w:t xml:space="preserve"> </w:t>
      </w:r>
      <w:r w:rsidR="00EA1C19">
        <w:rPr>
          <w:b/>
          <w:bCs/>
        </w:rPr>
        <w:t>K</w:t>
      </w:r>
      <w:r w:rsidRPr="0012481A">
        <w:rPr>
          <w:b/>
          <w:bCs/>
        </w:rPr>
        <w:t>tóry z</w:t>
      </w:r>
      <w:r w:rsidR="00685DDE">
        <w:rPr>
          <w:b/>
          <w:bCs/>
        </w:rPr>
        <w:t> </w:t>
      </w:r>
      <w:r w:rsidRPr="0012481A">
        <w:rPr>
          <w:b/>
          <w:bCs/>
        </w:rPr>
        <w:t xml:space="preserve">prezentowanych </w:t>
      </w:r>
      <w:r w:rsidR="00EA1C19">
        <w:rPr>
          <w:b/>
          <w:bCs/>
        </w:rPr>
        <w:t xml:space="preserve">wariantów </w:t>
      </w:r>
      <w:r w:rsidRPr="0012481A">
        <w:rPr>
          <w:b/>
          <w:bCs/>
        </w:rPr>
        <w:t xml:space="preserve">jest </w:t>
      </w:r>
      <w:r w:rsidR="00685DDE">
        <w:rPr>
          <w:b/>
          <w:bCs/>
        </w:rPr>
        <w:t>w</w:t>
      </w:r>
      <w:r w:rsidRPr="0012481A">
        <w:rPr>
          <w:b/>
          <w:bCs/>
        </w:rPr>
        <w:t xml:space="preserve"> Państwa ocenie najkorzystniejszy?</w:t>
      </w:r>
      <w:r w:rsidR="00685DDE">
        <w:rPr>
          <w:b/>
          <w:bCs/>
        </w:rPr>
        <w:t xml:space="preserve"> Proszę wybrać jedną odpowiedź.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650"/>
        <w:gridCol w:w="987"/>
      </w:tblGrid>
      <w:tr w:rsidR="0012481A" w14:paraId="3A176B63" w14:textId="77777777" w:rsidTr="00685DDE">
        <w:trPr>
          <w:trHeight w:val="411"/>
          <w:jc w:val="center"/>
        </w:trPr>
        <w:tc>
          <w:tcPr>
            <w:tcW w:w="7650" w:type="dxa"/>
            <w:vAlign w:val="center"/>
          </w:tcPr>
          <w:p w14:paraId="3C259C00" w14:textId="3CD06E22" w:rsidR="0012481A" w:rsidRDefault="0012481A" w:rsidP="00CB7827">
            <w:pPr>
              <w:pStyle w:val="Akapitzlist"/>
              <w:spacing w:before="100" w:beforeAutospacing="1"/>
              <w:ind w:left="0"/>
              <w:jc w:val="center"/>
            </w:pPr>
            <w:r w:rsidRPr="00B22037">
              <w:rPr>
                <w:b/>
                <w:bCs/>
              </w:rPr>
              <w:t xml:space="preserve">Wariant </w:t>
            </w:r>
            <w:r w:rsidR="00995001" w:rsidRPr="00B22037">
              <w:rPr>
                <w:b/>
                <w:bCs/>
              </w:rPr>
              <w:t>I</w:t>
            </w:r>
            <w:r w:rsidR="00985AB2">
              <w:t xml:space="preserve"> </w:t>
            </w:r>
          </w:p>
        </w:tc>
        <w:tc>
          <w:tcPr>
            <w:tcW w:w="987" w:type="dxa"/>
          </w:tcPr>
          <w:p w14:paraId="09DE8EC2" w14:textId="77777777" w:rsidR="0012481A" w:rsidRDefault="0012481A" w:rsidP="0012481A">
            <w:pPr>
              <w:pStyle w:val="Akapitzlist"/>
              <w:spacing w:before="100" w:beforeAutospacing="1"/>
              <w:ind w:left="0"/>
              <w:jc w:val="both"/>
            </w:pPr>
          </w:p>
        </w:tc>
      </w:tr>
      <w:tr w:rsidR="0012481A" w14:paraId="19FD3123" w14:textId="77777777" w:rsidTr="00685DDE">
        <w:trPr>
          <w:trHeight w:val="411"/>
          <w:jc w:val="center"/>
        </w:trPr>
        <w:tc>
          <w:tcPr>
            <w:tcW w:w="7650" w:type="dxa"/>
            <w:vAlign w:val="center"/>
          </w:tcPr>
          <w:p w14:paraId="2F7F96AC" w14:textId="231DF0E2" w:rsidR="0012481A" w:rsidRDefault="0012481A" w:rsidP="00CB7827">
            <w:pPr>
              <w:pStyle w:val="Akapitzlist"/>
              <w:spacing w:before="100" w:beforeAutospacing="1"/>
              <w:ind w:left="0"/>
              <w:jc w:val="center"/>
            </w:pPr>
            <w:r w:rsidRPr="00B22037">
              <w:rPr>
                <w:b/>
                <w:bCs/>
              </w:rPr>
              <w:t xml:space="preserve">Wariant </w:t>
            </w:r>
            <w:r w:rsidR="00995001" w:rsidRPr="00B22037">
              <w:rPr>
                <w:b/>
                <w:bCs/>
              </w:rPr>
              <w:t>II</w:t>
            </w:r>
            <w:r w:rsidR="00985AB2">
              <w:t xml:space="preserve"> </w:t>
            </w:r>
          </w:p>
        </w:tc>
        <w:tc>
          <w:tcPr>
            <w:tcW w:w="987" w:type="dxa"/>
          </w:tcPr>
          <w:p w14:paraId="4CC418EE" w14:textId="77777777" w:rsidR="0012481A" w:rsidRDefault="0012481A" w:rsidP="0012481A">
            <w:pPr>
              <w:pStyle w:val="Akapitzlist"/>
              <w:spacing w:before="100" w:beforeAutospacing="1"/>
              <w:ind w:left="0"/>
              <w:jc w:val="both"/>
            </w:pPr>
          </w:p>
        </w:tc>
      </w:tr>
      <w:tr w:rsidR="0012481A" w14:paraId="1347E2E5" w14:textId="77777777" w:rsidTr="00685DDE">
        <w:trPr>
          <w:trHeight w:val="411"/>
          <w:jc w:val="center"/>
        </w:trPr>
        <w:tc>
          <w:tcPr>
            <w:tcW w:w="7650" w:type="dxa"/>
            <w:vAlign w:val="center"/>
          </w:tcPr>
          <w:p w14:paraId="2152DAEB" w14:textId="4EAEE278" w:rsidR="0012481A" w:rsidRDefault="0012481A" w:rsidP="00CB7827">
            <w:pPr>
              <w:pStyle w:val="Akapitzlist"/>
              <w:spacing w:before="100" w:beforeAutospacing="1"/>
              <w:ind w:left="0"/>
              <w:jc w:val="center"/>
            </w:pPr>
            <w:r w:rsidRPr="00B22037">
              <w:rPr>
                <w:b/>
                <w:bCs/>
              </w:rPr>
              <w:t xml:space="preserve">Wariant </w:t>
            </w:r>
            <w:r w:rsidR="00995001" w:rsidRPr="00B22037">
              <w:rPr>
                <w:b/>
                <w:bCs/>
              </w:rPr>
              <w:t>III</w:t>
            </w:r>
            <w:r w:rsidR="00615F6D">
              <w:t xml:space="preserve"> </w:t>
            </w:r>
          </w:p>
        </w:tc>
        <w:tc>
          <w:tcPr>
            <w:tcW w:w="987" w:type="dxa"/>
          </w:tcPr>
          <w:p w14:paraId="02A51CA0" w14:textId="77777777" w:rsidR="0012481A" w:rsidRDefault="0012481A" w:rsidP="0012481A">
            <w:pPr>
              <w:pStyle w:val="Akapitzlist"/>
              <w:spacing w:before="100" w:beforeAutospacing="1"/>
              <w:ind w:left="0"/>
              <w:jc w:val="both"/>
            </w:pPr>
          </w:p>
        </w:tc>
      </w:tr>
      <w:tr w:rsidR="0012481A" w14:paraId="06EC1D0D" w14:textId="77777777" w:rsidTr="00685DDE">
        <w:trPr>
          <w:trHeight w:val="411"/>
          <w:jc w:val="center"/>
        </w:trPr>
        <w:tc>
          <w:tcPr>
            <w:tcW w:w="7650" w:type="dxa"/>
            <w:vAlign w:val="center"/>
          </w:tcPr>
          <w:p w14:paraId="47D82A95" w14:textId="263303AA" w:rsidR="0012481A" w:rsidRDefault="0012481A" w:rsidP="00CB7827">
            <w:pPr>
              <w:pStyle w:val="Akapitzlist"/>
              <w:spacing w:before="100" w:beforeAutospacing="1"/>
              <w:ind w:left="0"/>
              <w:jc w:val="center"/>
            </w:pPr>
            <w:r w:rsidRPr="00B22037">
              <w:rPr>
                <w:b/>
                <w:bCs/>
              </w:rPr>
              <w:t xml:space="preserve">Wariant </w:t>
            </w:r>
            <w:r w:rsidR="00995001" w:rsidRPr="00B22037">
              <w:rPr>
                <w:b/>
                <w:bCs/>
              </w:rPr>
              <w:t>IV</w:t>
            </w:r>
            <w:r w:rsidR="00B22037">
              <w:t xml:space="preserve"> </w:t>
            </w:r>
          </w:p>
        </w:tc>
        <w:tc>
          <w:tcPr>
            <w:tcW w:w="987" w:type="dxa"/>
          </w:tcPr>
          <w:p w14:paraId="4AE67A3C" w14:textId="4D5FED5D" w:rsidR="0012481A" w:rsidRDefault="0012481A" w:rsidP="0012481A">
            <w:pPr>
              <w:pStyle w:val="Akapitzlist"/>
              <w:spacing w:before="100" w:beforeAutospacing="1"/>
              <w:ind w:left="0"/>
              <w:jc w:val="both"/>
            </w:pPr>
          </w:p>
        </w:tc>
      </w:tr>
    </w:tbl>
    <w:p w14:paraId="0AFC3418" w14:textId="2A20E5ED" w:rsidR="00665FAD" w:rsidRPr="00665FAD" w:rsidRDefault="00665FAD" w:rsidP="00665FAD">
      <w:pPr>
        <w:jc w:val="center"/>
        <w:rPr>
          <w:b/>
          <w:bCs/>
        </w:rPr>
      </w:pPr>
      <w:bookmarkStart w:id="1" w:name="_Hlk116399683"/>
      <w:bookmarkEnd w:id="1"/>
      <w:r w:rsidRPr="00665FAD">
        <w:rPr>
          <w:b/>
          <w:bCs/>
        </w:rPr>
        <w:lastRenderedPageBreak/>
        <w:t xml:space="preserve">OPISY </w:t>
      </w:r>
      <w:r>
        <w:rPr>
          <w:b/>
          <w:bCs/>
        </w:rPr>
        <w:t xml:space="preserve">POSZCZEGÓLNYCH </w:t>
      </w:r>
      <w:r w:rsidRPr="00665FAD">
        <w:rPr>
          <w:b/>
          <w:bCs/>
        </w:rPr>
        <w:t>WARIANTÓW</w:t>
      </w:r>
    </w:p>
    <w:p w14:paraId="5AB2B929" w14:textId="13966061" w:rsidR="00B86A1E" w:rsidRDefault="00B86A1E" w:rsidP="00B86A1E">
      <w:pPr>
        <w:jc w:val="both"/>
      </w:pPr>
      <w:r>
        <w:t xml:space="preserve">Zaproponowane warianty projektowanego Wschodniego odcinka drogi wodnej mają na celu połączenie jezior </w:t>
      </w:r>
      <w:proofErr w:type="spellStart"/>
      <w:r>
        <w:t>Buwełno</w:t>
      </w:r>
      <w:proofErr w:type="spellEnd"/>
      <w:r>
        <w:t xml:space="preserve"> i </w:t>
      </w:r>
      <w:proofErr w:type="spellStart"/>
      <w:r>
        <w:t>Tyrkło</w:t>
      </w:r>
      <w:proofErr w:type="spellEnd"/>
      <w:r>
        <w:t>.</w:t>
      </w:r>
    </w:p>
    <w:p w14:paraId="15762F77" w14:textId="77777777" w:rsidR="00B86A1E" w:rsidRPr="004A5EAC" w:rsidRDefault="00B86A1E" w:rsidP="00B86A1E">
      <w:pPr>
        <w:jc w:val="center"/>
        <w:rPr>
          <w:u w:val="single"/>
        </w:rPr>
      </w:pPr>
      <w:r w:rsidRPr="004A5EAC">
        <w:rPr>
          <w:u w:val="single"/>
        </w:rPr>
        <w:t xml:space="preserve">Wariant 1 </w:t>
      </w:r>
      <w:r>
        <w:rPr>
          <w:u w:val="single"/>
        </w:rPr>
        <w:t>–</w:t>
      </w:r>
      <w:r w:rsidRPr="004A5EAC">
        <w:rPr>
          <w:u w:val="single"/>
        </w:rPr>
        <w:t xml:space="preserve"> przekop</w:t>
      </w:r>
    </w:p>
    <w:p w14:paraId="7207AC56" w14:textId="2B35F140" w:rsidR="00B86A1E" w:rsidRDefault="00B86A1E" w:rsidP="00B86A1E">
      <w:pPr>
        <w:jc w:val="both"/>
      </w:pPr>
      <w:r>
        <w:t>Proponowane rozwiązanie przewiduje budowę dwóch śluz: śluzy Cierzpięty i śluzy Okartowo o szerokości 5m, długości użytkowej 42 m i różnicy poziomów 9 m i kanału żeglugowego o szerokości 18 m, głębokości 2 m i długości 1 770 m w klasie drogi wodnej Ib. Przebieg wariantu planowany jest od</w:t>
      </w:r>
      <w:r w:rsidR="00DD671E">
        <w:t> </w:t>
      </w:r>
      <w:r>
        <w:t xml:space="preserve">jeziora </w:t>
      </w:r>
      <w:proofErr w:type="spellStart"/>
      <w:r>
        <w:t>Buwełno</w:t>
      </w:r>
      <w:proofErr w:type="spellEnd"/>
      <w:r>
        <w:t>, w miejscowości Cierzpięty, równolegle do drogi gminnej, w drugiej części odcinka trasa kanału żeglugowego przecina się z drogą gminną, dlatego proponuje się przebudowę drogi wraz z budową mostu.</w:t>
      </w:r>
    </w:p>
    <w:p w14:paraId="2B6B63B8" w14:textId="4728F1FC" w:rsidR="00B86A1E" w:rsidRDefault="00D50F58" w:rsidP="00DD671E">
      <w:pPr>
        <w:pStyle w:val="Bezodstpw"/>
        <w:jc w:val="center"/>
      </w:pPr>
      <w:r>
        <w:rPr>
          <w:noProof/>
        </w:rPr>
        <w:drawing>
          <wp:inline distT="0" distB="0" distL="0" distR="0" wp14:anchorId="43928A30" wp14:editId="4201CEF0">
            <wp:extent cx="4680000" cy="3114000"/>
            <wp:effectExtent l="0" t="0" r="6350" b="0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FDD0" w14:textId="77777777" w:rsidR="00B86A1E" w:rsidRDefault="00B86A1E" w:rsidP="00DD671E">
      <w:pPr>
        <w:pStyle w:val="Bezodstpw"/>
        <w:jc w:val="center"/>
      </w:pPr>
    </w:p>
    <w:p w14:paraId="51DD42B7" w14:textId="77777777" w:rsidR="00B86A1E" w:rsidRDefault="00B86A1E" w:rsidP="00B86A1E">
      <w:pPr>
        <w:jc w:val="center"/>
      </w:pPr>
      <w:r>
        <w:rPr>
          <w:noProof/>
        </w:rPr>
        <w:drawing>
          <wp:inline distT="0" distB="0" distL="0" distR="0" wp14:anchorId="293C1E4C" wp14:editId="0263087B">
            <wp:extent cx="4680000" cy="3240000"/>
            <wp:effectExtent l="0" t="0" r="6350" b="0"/>
            <wp:docPr id="4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3B27" w14:textId="44375A10" w:rsidR="00DD671E" w:rsidRDefault="00B86A1E" w:rsidP="00B86A1E">
      <w:pPr>
        <w:jc w:val="center"/>
        <w:rPr>
          <w:sz w:val="20"/>
          <w:szCs w:val="20"/>
        </w:rPr>
      </w:pPr>
      <w:r w:rsidRPr="009B3C99">
        <w:rPr>
          <w:sz w:val="20"/>
          <w:szCs w:val="20"/>
        </w:rPr>
        <w:t>Przykładowe rozwiązanie śluzy Okartowo i Cierzpięty – widok od wody dolnej (Erie Canal USA)</w:t>
      </w:r>
      <w:r w:rsidR="00DD671E">
        <w:rPr>
          <w:sz w:val="20"/>
          <w:szCs w:val="20"/>
        </w:rPr>
        <w:br w:type="page"/>
      </w:r>
    </w:p>
    <w:p w14:paraId="50CB0462" w14:textId="1DC90CDE" w:rsidR="00B86A1E" w:rsidRPr="004A5EAC" w:rsidRDefault="00B86A1E" w:rsidP="00B86A1E">
      <w:pPr>
        <w:jc w:val="center"/>
        <w:rPr>
          <w:u w:val="single"/>
        </w:rPr>
      </w:pPr>
      <w:r w:rsidRPr="004A5EAC">
        <w:rPr>
          <w:u w:val="single"/>
        </w:rPr>
        <w:lastRenderedPageBreak/>
        <w:t>Wariant 2 – torowa kolej linowa</w:t>
      </w:r>
    </w:p>
    <w:p w14:paraId="17740CCE" w14:textId="116EF3A9" w:rsidR="00B86A1E" w:rsidRDefault="00B86A1E" w:rsidP="00B86A1E">
      <w:pPr>
        <w:jc w:val="both"/>
      </w:pPr>
      <w:r>
        <w:t xml:space="preserve">Ten wariant przewiduje budowę pochylni szynowej dwutorowej o szerokości 20 m i długości 1 640 m. Przebieg trasy zaplanowany jest w linii prostej od miejscowości Cierzpięty, gdzie powstanie slip zjazdowy wózków transportowych o szerokości 20 m i długości 70 m do jeziora </w:t>
      </w:r>
      <w:proofErr w:type="spellStart"/>
      <w:r>
        <w:t>Tyrkło</w:t>
      </w:r>
      <w:proofErr w:type="spellEnd"/>
      <w:r>
        <w:t xml:space="preserve">. W tym wariancie należy przebudować drogę gminną i wybudować przejazd ze szlabanami. </w:t>
      </w:r>
    </w:p>
    <w:p w14:paraId="68864D7E" w14:textId="77777777" w:rsidR="00DD671E" w:rsidRDefault="00DD671E" w:rsidP="00B86A1E">
      <w:pPr>
        <w:jc w:val="both"/>
      </w:pPr>
    </w:p>
    <w:p w14:paraId="5A1BEF36" w14:textId="3FFDE156" w:rsidR="00B86A1E" w:rsidRDefault="00D50F58" w:rsidP="00DD671E">
      <w:pPr>
        <w:pStyle w:val="Bezodstpw"/>
        <w:jc w:val="center"/>
      </w:pPr>
      <w:r>
        <w:rPr>
          <w:noProof/>
        </w:rPr>
        <w:drawing>
          <wp:inline distT="0" distB="0" distL="0" distR="0" wp14:anchorId="6611A499" wp14:editId="09BA6F85">
            <wp:extent cx="4680000" cy="3103200"/>
            <wp:effectExtent l="0" t="0" r="6350" b="2540"/>
            <wp:docPr id="14" name="Obraz 1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E6FB" w14:textId="77777777" w:rsidR="00B86A1E" w:rsidRDefault="00B86A1E" w:rsidP="00DD671E">
      <w:pPr>
        <w:pStyle w:val="Bezodstpw"/>
        <w:jc w:val="center"/>
      </w:pPr>
    </w:p>
    <w:p w14:paraId="7CB4C32E" w14:textId="77777777" w:rsidR="00B86A1E" w:rsidRDefault="00B86A1E" w:rsidP="00B86A1E">
      <w:pPr>
        <w:jc w:val="center"/>
      </w:pPr>
      <w:r>
        <w:rPr>
          <w:noProof/>
        </w:rPr>
        <w:drawing>
          <wp:inline distT="0" distB="0" distL="0" distR="0" wp14:anchorId="6D7F9111" wp14:editId="5054FB89">
            <wp:extent cx="4680000" cy="3240000"/>
            <wp:effectExtent l="0" t="0" r="6350" b="0"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B060" w14:textId="77777777" w:rsidR="00B86A1E" w:rsidRPr="005E404E" w:rsidRDefault="00B86A1E" w:rsidP="00B86A1E">
      <w:pPr>
        <w:jc w:val="center"/>
        <w:rPr>
          <w:sz w:val="20"/>
          <w:szCs w:val="20"/>
        </w:rPr>
      </w:pPr>
      <w:r w:rsidRPr="009B3C99">
        <w:rPr>
          <w:sz w:val="20"/>
          <w:szCs w:val="20"/>
        </w:rPr>
        <w:t>Przykładowe rozwiązanie Cierzpięty – Okartowo – kolejka torowo-linowa (Kanał Elbląski)</w:t>
      </w:r>
    </w:p>
    <w:p w14:paraId="3E6B25AC" w14:textId="77777777" w:rsidR="00B86A1E" w:rsidRDefault="00B86A1E" w:rsidP="00B86A1E">
      <w:pPr>
        <w:rPr>
          <w:u w:val="single"/>
        </w:rPr>
      </w:pPr>
      <w:r>
        <w:rPr>
          <w:u w:val="single"/>
        </w:rPr>
        <w:br w:type="page"/>
      </w:r>
    </w:p>
    <w:p w14:paraId="2F91064F" w14:textId="77777777" w:rsidR="00B86A1E" w:rsidRPr="004A5EAC" w:rsidRDefault="00B86A1E" w:rsidP="00B86A1E">
      <w:pPr>
        <w:jc w:val="center"/>
        <w:rPr>
          <w:u w:val="single"/>
        </w:rPr>
      </w:pPr>
      <w:r w:rsidRPr="004A5EAC">
        <w:rPr>
          <w:u w:val="single"/>
        </w:rPr>
        <w:lastRenderedPageBreak/>
        <w:t>Wariant 3 – tunel żeglowny</w:t>
      </w:r>
    </w:p>
    <w:p w14:paraId="69ABE1D5" w14:textId="7BF4CEEF" w:rsidR="00B86A1E" w:rsidRDefault="00B86A1E" w:rsidP="00B86A1E">
      <w:pPr>
        <w:jc w:val="both"/>
      </w:pPr>
      <w:r>
        <w:t>Rozwiązanie przewiduje budowę tunelu żeglugowego o szerokości 20 m, wysokości całkowitej 6,35 m oraz długości 660 m, następnie ś</w:t>
      </w:r>
      <w:r w:rsidRPr="00090AF6">
        <w:t>luz</w:t>
      </w:r>
      <w:r>
        <w:t>y</w:t>
      </w:r>
      <w:r w:rsidRPr="00090AF6">
        <w:t xml:space="preserve"> Cierzpięty o szerokości 5 m, długości użytkowej 42 m oraz różnicy poziomów 0,5</w:t>
      </w:r>
      <w:r>
        <w:t xml:space="preserve"> m i tunelu żeglugowego Okartowo o szerokości 20 m, wysokości całkowitej 6,35 m oraz długości 890 m w klasie drogi wodnej Ib. </w:t>
      </w:r>
    </w:p>
    <w:p w14:paraId="79B3B243" w14:textId="77777777" w:rsidR="00DD671E" w:rsidRDefault="00DD671E" w:rsidP="00B86A1E">
      <w:pPr>
        <w:jc w:val="both"/>
      </w:pPr>
    </w:p>
    <w:p w14:paraId="0203A01E" w14:textId="733FC093" w:rsidR="00B86A1E" w:rsidRDefault="00D50F58" w:rsidP="00DD671E">
      <w:pPr>
        <w:pStyle w:val="Bezodstpw"/>
        <w:jc w:val="center"/>
      </w:pPr>
      <w:r>
        <w:rPr>
          <w:noProof/>
        </w:rPr>
        <w:drawing>
          <wp:inline distT="0" distB="0" distL="0" distR="0" wp14:anchorId="3F998CA4" wp14:editId="6FCBB8FE">
            <wp:extent cx="4680000" cy="3099600"/>
            <wp:effectExtent l="0" t="0" r="6350" b="5715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0337" w14:textId="77777777" w:rsidR="00B86A1E" w:rsidRDefault="00B86A1E" w:rsidP="00DD671E">
      <w:pPr>
        <w:pStyle w:val="Bezodstpw"/>
        <w:jc w:val="center"/>
      </w:pPr>
    </w:p>
    <w:p w14:paraId="60225C6A" w14:textId="77777777" w:rsidR="00B86A1E" w:rsidRDefault="00B86A1E" w:rsidP="00B86A1E">
      <w:pPr>
        <w:jc w:val="center"/>
      </w:pPr>
      <w:r>
        <w:rPr>
          <w:noProof/>
        </w:rPr>
        <w:drawing>
          <wp:inline distT="0" distB="0" distL="0" distR="0" wp14:anchorId="316E1976" wp14:editId="7584D032">
            <wp:extent cx="4680000" cy="3240000"/>
            <wp:effectExtent l="0" t="0" r="6350" b="0"/>
            <wp:docPr id="6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D39" w14:textId="0357D656" w:rsidR="00B86A1E" w:rsidRPr="009B3C99" w:rsidRDefault="00B86A1E" w:rsidP="00B86A1E">
      <w:pPr>
        <w:jc w:val="center"/>
        <w:rPr>
          <w:sz w:val="20"/>
          <w:szCs w:val="20"/>
        </w:rPr>
      </w:pPr>
      <w:r w:rsidRPr="009B3C99">
        <w:rPr>
          <w:sz w:val="20"/>
          <w:szCs w:val="20"/>
        </w:rPr>
        <w:t xml:space="preserve">Przykładowe rozwiązanie Cierzpięty – Okartowo – tunel żeglugowy </w:t>
      </w:r>
      <w:r w:rsidR="00DD671E">
        <w:rPr>
          <w:sz w:val="20"/>
          <w:szCs w:val="20"/>
        </w:rPr>
        <w:br/>
      </w:r>
      <w:r w:rsidRPr="009B3C99">
        <w:rPr>
          <w:sz w:val="20"/>
          <w:szCs w:val="20"/>
        </w:rPr>
        <w:t xml:space="preserve">( </w:t>
      </w:r>
      <w:proofErr w:type="spellStart"/>
      <w:r w:rsidRPr="009B3C99">
        <w:rPr>
          <w:sz w:val="20"/>
          <w:szCs w:val="20"/>
        </w:rPr>
        <w:t>Sogn</w:t>
      </w:r>
      <w:proofErr w:type="spellEnd"/>
      <w:r w:rsidRPr="009B3C99">
        <w:rPr>
          <w:sz w:val="20"/>
          <w:szCs w:val="20"/>
        </w:rPr>
        <w:t xml:space="preserve"> </w:t>
      </w:r>
      <w:proofErr w:type="spellStart"/>
      <w:r w:rsidRPr="009B3C99">
        <w:rPr>
          <w:sz w:val="20"/>
          <w:szCs w:val="20"/>
        </w:rPr>
        <w:t>og</w:t>
      </w:r>
      <w:proofErr w:type="spellEnd"/>
      <w:r w:rsidRPr="009B3C99">
        <w:rPr>
          <w:sz w:val="20"/>
          <w:szCs w:val="20"/>
        </w:rPr>
        <w:t xml:space="preserve"> </w:t>
      </w:r>
      <w:proofErr w:type="spellStart"/>
      <w:r w:rsidRPr="009B3C99">
        <w:rPr>
          <w:sz w:val="20"/>
          <w:szCs w:val="20"/>
        </w:rPr>
        <w:t>Fjordane</w:t>
      </w:r>
      <w:proofErr w:type="spellEnd"/>
      <w:r w:rsidRPr="009B3C99">
        <w:rPr>
          <w:sz w:val="20"/>
          <w:szCs w:val="20"/>
        </w:rPr>
        <w:t>, Norwegia, w trakcie realizacji)</w:t>
      </w:r>
    </w:p>
    <w:p w14:paraId="36139E9A" w14:textId="77777777" w:rsidR="00B86A1E" w:rsidRDefault="00B86A1E" w:rsidP="00B86A1E">
      <w:pPr>
        <w:rPr>
          <w:u w:val="single"/>
        </w:rPr>
      </w:pPr>
      <w:r>
        <w:rPr>
          <w:u w:val="single"/>
        </w:rPr>
        <w:br w:type="page"/>
      </w:r>
    </w:p>
    <w:p w14:paraId="29B84AF2" w14:textId="77777777" w:rsidR="00B86A1E" w:rsidRPr="004A5EAC" w:rsidRDefault="00B86A1E" w:rsidP="00B86A1E">
      <w:pPr>
        <w:jc w:val="center"/>
        <w:rPr>
          <w:u w:val="single"/>
        </w:rPr>
      </w:pPr>
      <w:r w:rsidRPr="004A5EAC">
        <w:rPr>
          <w:u w:val="single"/>
        </w:rPr>
        <w:lastRenderedPageBreak/>
        <w:t>Wariant 4</w:t>
      </w:r>
      <w:r>
        <w:rPr>
          <w:u w:val="single"/>
        </w:rPr>
        <w:t xml:space="preserve"> –</w:t>
      </w:r>
      <w:r w:rsidRPr="004A5EAC">
        <w:rPr>
          <w:u w:val="single"/>
        </w:rPr>
        <w:t xml:space="preserve"> przekop przewidujący obejście istniejącej i planowanej infrastruktury</w:t>
      </w:r>
    </w:p>
    <w:p w14:paraId="1E1FE6F4" w14:textId="6CF23EFC" w:rsidR="00B86A1E" w:rsidRDefault="00B86A1E" w:rsidP="00B86A1E">
      <w:pPr>
        <w:jc w:val="both"/>
      </w:pPr>
      <w:r>
        <w:t xml:space="preserve">W proponowanym wariancie przewidziano budowę kanału żeglugowego o szerokości 18 m, głębokości 2 m, długości 3 320 m w klasie drogi wodnej </w:t>
      </w:r>
      <w:proofErr w:type="spellStart"/>
      <w:r>
        <w:t>Ib</w:t>
      </w:r>
      <w:proofErr w:type="spellEnd"/>
      <w:r>
        <w:t xml:space="preserve"> i 6 śluz: śluz Cierzpięty 1, 2 i 3 i śluz Okartowo 3, 2, 1 (o</w:t>
      </w:r>
      <w:r w:rsidR="00DD671E">
        <w:t> </w:t>
      </w:r>
      <w:r>
        <w:t>szerokości 5 m, długości użytkowej 42 m i różnicę poziomu wody 7,5 m).</w:t>
      </w:r>
    </w:p>
    <w:p w14:paraId="246747BA" w14:textId="77777777" w:rsidR="00DD671E" w:rsidRDefault="00DD671E" w:rsidP="00B86A1E">
      <w:pPr>
        <w:jc w:val="both"/>
      </w:pPr>
    </w:p>
    <w:p w14:paraId="48EBEB97" w14:textId="33159BED" w:rsidR="00B86A1E" w:rsidRDefault="00D50F58" w:rsidP="00DD671E">
      <w:pPr>
        <w:pStyle w:val="Bezodstpw"/>
        <w:jc w:val="center"/>
      </w:pPr>
      <w:r>
        <w:rPr>
          <w:noProof/>
        </w:rPr>
        <w:drawing>
          <wp:inline distT="0" distB="0" distL="0" distR="0" wp14:anchorId="55A16DEA" wp14:editId="7020BD93">
            <wp:extent cx="4680000" cy="3106800"/>
            <wp:effectExtent l="0" t="0" r="6350" b="0"/>
            <wp:docPr id="16" name="Obraz 1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0F97" w14:textId="77777777" w:rsidR="00B86A1E" w:rsidRDefault="00B86A1E" w:rsidP="00DD671E">
      <w:pPr>
        <w:pStyle w:val="Bezodstpw"/>
        <w:jc w:val="center"/>
      </w:pPr>
    </w:p>
    <w:p w14:paraId="1DB9EE9A" w14:textId="77777777" w:rsidR="00B86A1E" w:rsidRDefault="00B86A1E" w:rsidP="00B86A1E">
      <w:pPr>
        <w:jc w:val="center"/>
      </w:pPr>
      <w:r>
        <w:rPr>
          <w:noProof/>
        </w:rPr>
        <w:drawing>
          <wp:inline distT="0" distB="0" distL="0" distR="0" wp14:anchorId="57D6C435" wp14:editId="5F0B9FBF">
            <wp:extent cx="4680000" cy="3124800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4F42" w14:textId="77777777" w:rsidR="00B86A1E" w:rsidRPr="009B3C99" w:rsidRDefault="00B86A1E" w:rsidP="00B86A1E">
      <w:pPr>
        <w:jc w:val="center"/>
        <w:rPr>
          <w:sz w:val="20"/>
          <w:szCs w:val="20"/>
        </w:rPr>
      </w:pPr>
      <w:r w:rsidRPr="009B3C99">
        <w:rPr>
          <w:sz w:val="20"/>
          <w:szCs w:val="20"/>
        </w:rPr>
        <w:t>Przykładowe rozwiązanie dla śluz Okartowo 1,2,3 i śluz Cierzpięty 1,2,3 - (Kanał Gliwicki)</w:t>
      </w:r>
    </w:p>
    <w:p w14:paraId="77044B20" w14:textId="77777777" w:rsidR="00B86A1E" w:rsidRDefault="00B86A1E" w:rsidP="00B86A1E"/>
    <w:p w14:paraId="7AC2F4A5" w14:textId="77777777" w:rsidR="00B86A1E" w:rsidRDefault="00B86A1E" w:rsidP="00B86A1E">
      <w:pPr>
        <w:rPr>
          <w:u w:val="single"/>
        </w:rPr>
      </w:pPr>
      <w:r>
        <w:rPr>
          <w:u w:val="single"/>
        </w:rPr>
        <w:br w:type="page"/>
      </w:r>
    </w:p>
    <w:p w14:paraId="24306A95" w14:textId="77777777" w:rsidR="00B86A1E" w:rsidRPr="009B3C99" w:rsidRDefault="00B86A1E" w:rsidP="00B86A1E">
      <w:pPr>
        <w:jc w:val="center"/>
        <w:rPr>
          <w:u w:val="single"/>
        </w:rPr>
      </w:pPr>
      <w:r w:rsidRPr="009B3C99">
        <w:rPr>
          <w:u w:val="single"/>
        </w:rPr>
        <w:lastRenderedPageBreak/>
        <w:t>Odcinek wspólny szlaku żeglugowego dla wszystkich wariantów</w:t>
      </w:r>
    </w:p>
    <w:p w14:paraId="7075ADB8" w14:textId="77777777" w:rsidR="00B86A1E" w:rsidRDefault="00B86A1E" w:rsidP="00B86A1E">
      <w:pPr>
        <w:spacing w:before="360"/>
        <w:jc w:val="both"/>
      </w:pPr>
      <w:r>
        <w:t xml:space="preserve">Wszystkie warianty przewidują też wykonanie śluzy Miłki o szerokości 5 m, długości użytkowej 42 m i różnicy poziomów 0,5 m. </w:t>
      </w:r>
    </w:p>
    <w:p w14:paraId="2832B1BA" w14:textId="77777777" w:rsidR="00DD671E" w:rsidRDefault="00DD671E" w:rsidP="00B86A1E">
      <w:pPr>
        <w:jc w:val="both"/>
      </w:pPr>
    </w:p>
    <w:p w14:paraId="406A0570" w14:textId="77777777" w:rsidR="00B86A1E" w:rsidRDefault="00B86A1E" w:rsidP="00B86A1E">
      <w:pPr>
        <w:jc w:val="center"/>
      </w:pPr>
      <w:r>
        <w:rPr>
          <w:noProof/>
        </w:rPr>
        <w:drawing>
          <wp:inline distT="0" distB="0" distL="0" distR="0" wp14:anchorId="4C4D33C9" wp14:editId="48C87512">
            <wp:extent cx="5465445" cy="3076575"/>
            <wp:effectExtent l="0" t="0" r="190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06" cy="30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62F8" w14:textId="77777777" w:rsidR="00B86A1E" w:rsidRDefault="00B86A1E" w:rsidP="00B86A1E">
      <w:pPr>
        <w:jc w:val="center"/>
      </w:pPr>
      <w:r w:rsidRPr="009B3C99">
        <w:rPr>
          <w:sz w:val="20"/>
          <w:szCs w:val="20"/>
        </w:rPr>
        <w:t xml:space="preserve">Przykładowe rozwiązanie dla śluzy Miłki -  (Śluza </w:t>
      </w:r>
      <w:proofErr w:type="spellStart"/>
      <w:r w:rsidRPr="009B3C99">
        <w:rPr>
          <w:sz w:val="20"/>
          <w:szCs w:val="20"/>
        </w:rPr>
        <w:t>Guzianka</w:t>
      </w:r>
      <w:proofErr w:type="spellEnd"/>
      <w:r w:rsidRPr="009B3C99">
        <w:rPr>
          <w:sz w:val="20"/>
          <w:szCs w:val="20"/>
        </w:rPr>
        <w:t>)</w:t>
      </w:r>
    </w:p>
    <w:p w14:paraId="4BEDD380" w14:textId="77777777" w:rsidR="00DD671E" w:rsidRDefault="00DD671E" w:rsidP="00DD671E">
      <w:pPr>
        <w:jc w:val="both"/>
      </w:pPr>
    </w:p>
    <w:p w14:paraId="4B69B6C4" w14:textId="3195691A" w:rsidR="00DD671E" w:rsidRDefault="00DD671E" w:rsidP="00DD671E">
      <w:pPr>
        <w:jc w:val="both"/>
      </w:pPr>
      <w:r>
        <w:t xml:space="preserve">Dodatkowo realizacja przedsięwzięcia we wszystkich wariantach będzie wiązała się z koniecznością budowy nowych mostów w Cierzpiętach i Miłkach oraz przebudową istniejących mostów drogowych i mostu klejowego – poszerzenie i pogłębienie światła obiektów na potrzeby toru wodnego. </w:t>
      </w:r>
    </w:p>
    <w:p w14:paraId="0BE7DAEC" w14:textId="4979C234" w:rsidR="007E2AC9" w:rsidRDefault="007E2AC9" w:rsidP="00EE6B7D">
      <w:pPr>
        <w:jc w:val="both"/>
      </w:pPr>
      <w:r>
        <w:br w:type="page"/>
      </w:r>
    </w:p>
    <w:p w14:paraId="552CD998" w14:textId="3B972DBA" w:rsidR="007E2AC9" w:rsidRPr="00A82004" w:rsidRDefault="007E2AC9" w:rsidP="007E2AC9">
      <w:pPr>
        <w:jc w:val="center"/>
        <w:rPr>
          <w:b/>
          <w:bCs/>
        </w:rPr>
      </w:pPr>
      <w:r w:rsidRPr="007E2AC9">
        <w:rPr>
          <w:b/>
          <w:bCs/>
        </w:rPr>
        <w:lastRenderedPageBreak/>
        <w:t>KLAUZULA PRZETWARZANIA DANYCH OSOBOWYCH</w:t>
      </w:r>
      <w:r w:rsidRPr="00A82004">
        <w:rPr>
          <w:b/>
          <w:bCs/>
        </w:rPr>
        <w:t>:</w:t>
      </w:r>
    </w:p>
    <w:p w14:paraId="2AB4CC28" w14:textId="77777777" w:rsidR="00733D57" w:rsidRPr="00733D57" w:rsidRDefault="00733D57" w:rsidP="00733D57">
      <w:pPr>
        <w:jc w:val="both"/>
        <w:rPr>
          <w:b/>
          <w:bCs/>
        </w:rPr>
      </w:pPr>
      <w:r w:rsidRPr="00733D57">
        <w:rPr>
          <w:b/>
          <w:bCs/>
        </w:rPr>
        <w:t>KLAUZULA INFORMACYJNA DOTYCZĄCA PRZETWARZANIA DANYCH OSOBOWYCH</w:t>
      </w:r>
    </w:p>
    <w:p w14:paraId="7508D9D8" w14:textId="77777777" w:rsidR="00733D57" w:rsidRPr="00733D57" w:rsidRDefault="00733D57" w:rsidP="00733D57">
      <w:pPr>
        <w:jc w:val="both"/>
      </w:pPr>
      <w:r w:rsidRPr="00733D57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04.05.2016, str. 1 z późn. zm., dalej jako: Rozporządzenie) Państwowe Gospodarstwo Wodne Wody Polskie informuje:</w:t>
      </w:r>
    </w:p>
    <w:p w14:paraId="6F9A1FF6" w14:textId="77777777" w:rsidR="00733D57" w:rsidRPr="00733D57" w:rsidRDefault="00733D57" w:rsidP="00733D57">
      <w:pPr>
        <w:jc w:val="both"/>
      </w:pPr>
      <w:r w:rsidRPr="00733D57">
        <w:t>1) Administratorem Pani/Pana danych osobowych jest Państwowe Gospodarstwo Wodne Wody Polskie z siedzibą w Warszawie przy  ul. Żelaznej 59A, 00-848 Warszawa (dalej jako: PGW Wody Polskie).</w:t>
      </w:r>
    </w:p>
    <w:p w14:paraId="06C9212C" w14:textId="77777777" w:rsidR="00733D57" w:rsidRPr="00733D57" w:rsidRDefault="00733D57" w:rsidP="00733D57">
      <w:pPr>
        <w:jc w:val="both"/>
      </w:pPr>
      <w:r w:rsidRPr="00733D57">
        <w:t xml:space="preserve">2) Kontakt z Inspektorem Ochrony Danych w PGW Wody Polskie możliwy jest pod adresem e-mail: iod@wody.gov.pl lub listownie pod adresem: Państwowe Gospodarstwo Wodne Wody Polskie  ul. Żelazna 59A, 00-848 Warszawa, z dopiskiem „Inspektor Ochrony Danych”, a także z Regionalnym Inspektorem Ochrony Danych pod adresem e-mail: </w:t>
      </w:r>
      <w:hyperlink r:id="rId21" w:history="1">
        <w:r w:rsidRPr="00733D57">
          <w:rPr>
            <w:rStyle w:val="Hipercze"/>
          </w:rPr>
          <w:t>riod.bialystok@wody.gov.pl</w:t>
        </w:r>
      </w:hyperlink>
      <w:r w:rsidRPr="00733D57">
        <w:t xml:space="preserve"> </w:t>
      </w:r>
    </w:p>
    <w:p w14:paraId="6D0A51C0" w14:textId="77777777" w:rsidR="00733D57" w:rsidRPr="00733D57" w:rsidRDefault="00733D57" w:rsidP="00733D57">
      <w:pPr>
        <w:jc w:val="both"/>
      </w:pPr>
      <w:r w:rsidRPr="00733D57">
        <w:t xml:space="preserve">3) Pani/Pana dane osobowe przetwarzane będą w celu wypełnienia ciążącego na administratorze obowiązku prawnego, tj. </w:t>
      </w:r>
    </w:p>
    <w:p w14:paraId="3FEF1881" w14:textId="77777777" w:rsidR="00733D57" w:rsidRPr="00733D57" w:rsidRDefault="00733D57" w:rsidP="00733D57">
      <w:pPr>
        <w:jc w:val="both"/>
        <w:rPr>
          <w:b/>
          <w:bCs/>
          <w:u w:val="double"/>
        </w:rPr>
      </w:pPr>
      <w:r w:rsidRPr="00733D57">
        <w:rPr>
          <w:b/>
          <w:bCs/>
        </w:rPr>
        <w:t xml:space="preserve">przeprowadzenia konsultacji społecznych w sprawie opracowania: </w:t>
      </w:r>
      <w:r w:rsidRPr="00733D57">
        <w:rPr>
          <w:b/>
          <w:bCs/>
          <w:u w:val="double"/>
        </w:rPr>
        <w:t>„WSTĘPNEGO STUDIUM WYKONALNOŚCI DLA ZADANIA PN.: PĘTLA MAZURSKA - BUDOWA DROGI WODNEJ ŁĄCZĄCEJ JEZIORO NIEGOCIN Z JEZIOREM ŚNIARDWY”</w:t>
      </w:r>
    </w:p>
    <w:p w14:paraId="528BDA1D" w14:textId="77777777" w:rsidR="00733D57" w:rsidRPr="00733D57" w:rsidRDefault="00733D57" w:rsidP="00733D57">
      <w:pPr>
        <w:jc w:val="both"/>
        <w:rPr>
          <w:b/>
          <w:bCs/>
          <w:i/>
          <w:iCs/>
        </w:rPr>
      </w:pPr>
      <w:r w:rsidRPr="00733D57">
        <w:t xml:space="preserve">zgodnie z art. 6 ust. 1 lit. e Rozporządzenia o ochronie danych - wykonanie zadania realizowanego w interesie publicznym lub w ramach sprawowania władzy publicznej powierzonej administratorowi (podstawa prawna art.  6 ust. 1 lit. c Rozporządzenia). </w:t>
      </w:r>
    </w:p>
    <w:p w14:paraId="5A3B6ECA" w14:textId="77777777" w:rsidR="00733D57" w:rsidRPr="00733D57" w:rsidRDefault="00733D57" w:rsidP="00733D57">
      <w:pPr>
        <w:jc w:val="both"/>
      </w:pPr>
      <w:r w:rsidRPr="00733D57">
        <w:t xml:space="preserve">4) Odbiorcą Pani/Pana danych osobowych mogą być wyłącznie podmioty uprawnione do kontroli działalności administratora lub  uprawnione do uzyskania danych osobowych na podstawie przepisów prawa, a także podmioty, z którymi administrator zawarł umowy powierzenia przetwarzania danych osobowych, tj. podmioty współpracujące w zakresie dostarczania lub utrzymania systemów informatycznych. </w:t>
      </w:r>
    </w:p>
    <w:p w14:paraId="35161692" w14:textId="77777777" w:rsidR="00733D57" w:rsidRPr="00733D57" w:rsidRDefault="00733D57" w:rsidP="00733D57">
      <w:pPr>
        <w:jc w:val="both"/>
      </w:pPr>
      <w:r w:rsidRPr="00733D57">
        <w:t>5) Pani/Pana dane osobowe będą przetwarzane przez okres niezbędny do realizacji celu określonego w pkt 3, a następnie przez okres ustalony, zgodnie z przepisami wydanymi na podstawie art. 6 ust. 2 ustawy z dnia 14 lipca 1983 r. o narodowym zasobie archiwalnym i archiwach (Dz. U. z 2020 r. poz. 164).</w:t>
      </w:r>
    </w:p>
    <w:p w14:paraId="2B6CBB0D" w14:textId="77777777" w:rsidR="00733D57" w:rsidRPr="00733D57" w:rsidRDefault="00733D57" w:rsidP="00733D57">
      <w:pPr>
        <w:jc w:val="both"/>
      </w:pPr>
      <w:r w:rsidRPr="00733D57">
        <w:t>6) W związku z przetwarzaniem danych osobowych Pani/Pana dotyczących przysługują Pani/Panu następujące uprawnienia:</w:t>
      </w:r>
    </w:p>
    <w:p w14:paraId="0550BDAA" w14:textId="77777777" w:rsidR="00733D57" w:rsidRPr="00733D57" w:rsidRDefault="00733D57" w:rsidP="00733D57">
      <w:pPr>
        <w:jc w:val="both"/>
      </w:pPr>
      <w:r w:rsidRPr="00733D57">
        <w:t>a) prawo dostępu do danych osobowych Pani/Pana dotyczących, w tym prawo do uzyskania kopii tych danych (podstawa prawna: art. 15 Rozporządzenia),</w:t>
      </w:r>
    </w:p>
    <w:p w14:paraId="0588D15E" w14:textId="77777777" w:rsidR="00733D57" w:rsidRPr="00733D57" w:rsidRDefault="00733D57" w:rsidP="00733D57">
      <w:pPr>
        <w:jc w:val="both"/>
      </w:pPr>
      <w:r w:rsidRPr="00733D57">
        <w:t>b) prawo do żądania sprostowania (poprawiania) danych osobowych Pani/Pana dotyczących – w przypadku, gdy dane są nieprawidłowe lub niekompletne (podstawa prawna: art. 16 Rozporządzenia),</w:t>
      </w:r>
    </w:p>
    <w:p w14:paraId="6CD4B5DF" w14:textId="77777777" w:rsidR="00733D57" w:rsidRPr="00733D57" w:rsidRDefault="00733D57" w:rsidP="00733D57">
      <w:pPr>
        <w:jc w:val="both"/>
      </w:pPr>
      <w:r w:rsidRPr="00733D57">
        <w:t>c) prawo do żądania ograniczenia przetwarzania danych osobowych Pani/Pana dotyczących (podstawa prawna: art. 18 Rozporządzenia);</w:t>
      </w:r>
    </w:p>
    <w:p w14:paraId="37522B17" w14:textId="77777777" w:rsidR="00733D57" w:rsidRPr="00733D57" w:rsidRDefault="00733D57" w:rsidP="00733D57">
      <w:pPr>
        <w:jc w:val="both"/>
      </w:pPr>
      <w:r w:rsidRPr="00733D57">
        <w:t xml:space="preserve">7) W związku z przetwarzaniem Pani/Pana danych osobowych przysługuje Pani/Panu prawo wniesienia skargi do Prezesa Urzędu Ochrony Danych Osobowych, gdy uzna Pani/Pan, że przetwarzanie danych </w:t>
      </w:r>
      <w:r w:rsidRPr="00733D57">
        <w:lastRenderedPageBreak/>
        <w:t>osobowych Pani/Pana dotyczących narusza przepisy Rozporządzenia (podstawa prawna: art. 77 Rozporządzenia).</w:t>
      </w:r>
    </w:p>
    <w:p w14:paraId="664BED97" w14:textId="77777777" w:rsidR="00733D57" w:rsidRPr="00733D57" w:rsidRDefault="00733D57" w:rsidP="00733D57">
      <w:pPr>
        <w:jc w:val="both"/>
      </w:pPr>
      <w:r w:rsidRPr="00733D57">
        <w:t>8) Podanie przez Panią/Pana danych osobowych jest wymogiem ustawowym i jest niezbędne dla realizacji celów, o których mowa w pkt 3, a konsekwencją niepodania danych osobowych będzie niemożność realizacji tych celów.</w:t>
      </w:r>
    </w:p>
    <w:p w14:paraId="09E6AAB3" w14:textId="77777777" w:rsidR="00733D57" w:rsidRPr="00733D57" w:rsidRDefault="00733D57" w:rsidP="00733D57">
      <w:pPr>
        <w:jc w:val="both"/>
      </w:pPr>
      <w:r w:rsidRPr="00733D57">
        <w:t xml:space="preserve">9) Pani/Pana dane osobowe nie będą przetwarzane w sposób zautomatyzowany i nie będą podlegały profilowaniu. </w:t>
      </w:r>
    </w:p>
    <w:p w14:paraId="5F1C210D" w14:textId="77777777" w:rsidR="0012481A" w:rsidRDefault="0012481A" w:rsidP="00EE6B7D">
      <w:pPr>
        <w:jc w:val="both"/>
      </w:pPr>
    </w:p>
    <w:sectPr w:rsidR="0012481A" w:rsidSect="00685DDE">
      <w:footerReference w:type="default" r:id="rId2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D4881" w14:textId="77777777" w:rsidR="00634056" w:rsidRDefault="00634056" w:rsidP="00A82004">
      <w:pPr>
        <w:spacing w:after="0" w:line="240" w:lineRule="auto"/>
      </w:pPr>
      <w:r>
        <w:separator/>
      </w:r>
    </w:p>
  </w:endnote>
  <w:endnote w:type="continuationSeparator" w:id="0">
    <w:p w14:paraId="51056550" w14:textId="77777777" w:rsidR="00634056" w:rsidRDefault="00634056" w:rsidP="00A8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2223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7B86C9C" w14:textId="51B7B130" w:rsidR="00A82004" w:rsidRDefault="00A8200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E706E" w14:textId="77777777" w:rsidR="00634056" w:rsidRDefault="00634056" w:rsidP="00A82004">
      <w:pPr>
        <w:spacing w:after="0" w:line="240" w:lineRule="auto"/>
      </w:pPr>
      <w:r>
        <w:separator/>
      </w:r>
    </w:p>
  </w:footnote>
  <w:footnote w:type="continuationSeparator" w:id="0">
    <w:p w14:paraId="1720C815" w14:textId="77777777" w:rsidR="00634056" w:rsidRDefault="00634056" w:rsidP="00A82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92A"/>
    <w:multiLevelType w:val="hybridMultilevel"/>
    <w:tmpl w:val="AEC67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C7B8F"/>
    <w:multiLevelType w:val="hybridMultilevel"/>
    <w:tmpl w:val="80141DEC"/>
    <w:lvl w:ilvl="0" w:tplc="F36892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56F85"/>
    <w:multiLevelType w:val="hybridMultilevel"/>
    <w:tmpl w:val="C75A7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84A9B"/>
    <w:multiLevelType w:val="hybridMultilevel"/>
    <w:tmpl w:val="9D00A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666FA"/>
    <w:multiLevelType w:val="hybridMultilevel"/>
    <w:tmpl w:val="8AD44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1706B3"/>
    <w:multiLevelType w:val="hybridMultilevel"/>
    <w:tmpl w:val="C26AEA8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091416049">
    <w:abstractNumId w:val="4"/>
  </w:num>
  <w:num w:numId="2" w16cid:durableId="1844778236">
    <w:abstractNumId w:val="1"/>
  </w:num>
  <w:num w:numId="3" w16cid:durableId="402338617">
    <w:abstractNumId w:val="2"/>
  </w:num>
  <w:num w:numId="4" w16cid:durableId="1944990677">
    <w:abstractNumId w:val="0"/>
  </w:num>
  <w:num w:numId="5" w16cid:durableId="81731645">
    <w:abstractNumId w:val="3"/>
  </w:num>
  <w:num w:numId="6" w16cid:durableId="616761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53"/>
    <w:rsid w:val="00067131"/>
    <w:rsid w:val="00074803"/>
    <w:rsid w:val="000F0134"/>
    <w:rsid w:val="00100412"/>
    <w:rsid w:val="0012407D"/>
    <w:rsid w:val="0012481A"/>
    <w:rsid w:val="001304B7"/>
    <w:rsid w:val="001525A1"/>
    <w:rsid w:val="001749E3"/>
    <w:rsid w:val="001F5B7A"/>
    <w:rsid w:val="002305FF"/>
    <w:rsid w:val="00246FA1"/>
    <w:rsid w:val="002914D7"/>
    <w:rsid w:val="002D4FEC"/>
    <w:rsid w:val="002E3D53"/>
    <w:rsid w:val="00302D0B"/>
    <w:rsid w:val="00340BFB"/>
    <w:rsid w:val="00353DB2"/>
    <w:rsid w:val="00396820"/>
    <w:rsid w:val="003F3C75"/>
    <w:rsid w:val="00477BEB"/>
    <w:rsid w:val="0052178B"/>
    <w:rsid w:val="00527EF3"/>
    <w:rsid w:val="00596878"/>
    <w:rsid w:val="005F3D0C"/>
    <w:rsid w:val="00615F6D"/>
    <w:rsid w:val="00634056"/>
    <w:rsid w:val="00665FAD"/>
    <w:rsid w:val="00671315"/>
    <w:rsid w:val="00685DDE"/>
    <w:rsid w:val="006A4A87"/>
    <w:rsid w:val="006C6CF3"/>
    <w:rsid w:val="006F0957"/>
    <w:rsid w:val="0072635A"/>
    <w:rsid w:val="007320F8"/>
    <w:rsid w:val="00733D57"/>
    <w:rsid w:val="007D3A78"/>
    <w:rsid w:val="007D586E"/>
    <w:rsid w:val="007E2AC9"/>
    <w:rsid w:val="0084736A"/>
    <w:rsid w:val="00852FF0"/>
    <w:rsid w:val="008B74A2"/>
    <w:rsid w:val="0094422A"/>
    <w:rsid w:val="0095362E"/>
    <w:rsid w:val="00985AB2"/>
    <w:rsid w:val="00995001"/>
    <w:rsid w:val="0099729A"/>
    <w:rsid w:val="00A82004"/>
    <w:rsid w:val="00B04D12"/>
    <w:rsid w:val="00B0750D"/>
    <w:rsid w:val="00B22037"/>
    <w:rsid w:val="00B42EEB"/>
    <w:rsid w:val="00B86A1E"/>
    <w:rsid w:val="00BA6062"/>
    <w:rsid w:val="00C044FC"/>
    <w:rsid w:val="00C21ABB"/>
    <w:rsid w:val="00C4000D"/>
    <w:rsid w:val="00C63F5E"/>
    <w:rsid w:val="00C8347D"/>
    <w:rsid w:val="00CB24ED"/>
    <w:rsid w:val="00CB7827"/>
    <w:rsid w:val="00D10B9A"/>
    <w:rsid w:val="00D50F58"/>
    <w:rsid w:val="00D614E4"/>
    <w:rsid w:val="00DD671E"/>
    <w:rsid w:val="00DF1CC1"/>
    <w:rsid w:val="00E06BF0"/>
    <w:rsid w:val="00E8399B"/>
    <w:rsid w:val="00EA1C19"/>
    <w:rsid w:val="00EB35DD"/>
    <w:rsid w:val="00EE6B7D"/>
    <w:rsid w:val="00F723D9"/>
    <w:rsid w:val="00F862B1"/>
    <w:rsid w:val="00FD0614"/>
    <w:rsid w:val="00FE681E"/>
    <w:rsid w:val="0A74ADAD"/>
    <w:rsid w:val="1668AC09"/>
    <w:rsid w:val="16D82E09"/>
    <w:rsid w:val="1D07DC72"/>
    <w:rsid w:val="27665F27"/>
    <w:rsid w:val="299211B3"/>
    <w:rsid w:val="2E22E9C7"/>
    <w:rsid w:val="2F9B90E2"/>
    <w:rsid w:val="3C1B0C5E"/>
    <w:rsid w:val="3FE2B9DA"/>
    <w:rsid w:val="411096C5"/>
    <w:rsid w:val="4D13504B"/>
    <w:rsid w:val="517C3028"/>
    <w:rsid w:val="5258E8B0"/>
    <w:rsid w:val="5284BF4E"/>
    <w:rsid w:val="66ED7AC7"/>
    <w:rsid w:val="67FA4ADF"/>
    <w:rsid w:val="6A251B89"/>
    <w:rsid w:val="73D2EE3B"/>
    <w:rsid w:val="7D67EE12"/>
    <w:rsid w:val="7F94D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1E6D2"/>
  <w15:chartTrackingRefBased/>
  <w15:docId w15:val="{28329E22-8B5D-45BA-888F-038C2731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34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35DD"/>
    <w:pPr>
      <w:ind w:left="720"/>
      <w:contextualSpacing/>
    </w:pPr>
  </w:style>
  <w:style w:type="table" w:styleId="Tabela-Siatka">
    <w:name w:val="Table Grid"/>
    <w:basedOn w:val="Standardowy"/>
    <w:uiPriority w:val="39"/>
    <w:rsid w:val="00C8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82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2004"/>
  </w:style>
  <w:style w:type="paragraph" w:styleId="Stopka">
    <w:name w:val="footer"/>
    <w:basedOn w:val="Normalny"/>
    <w:link w:val="StopkaZnak"/>
    <w:uiPriority w:val="99"/>
    <w:unhideWhenUsed/>
    <w:rsid w:val="00A82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2004"/>
  </w:style>
  <w:style w:type="paragraph" w:styleId="Bezodstpw">
    <w:name w:val="No Spacing"/>
    <w:uiPriority w:val="1"/>
    <w:qFormat/>
    <w:rsid w:val="00DD671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33D5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3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mailto:riod.bialystok@wody.gov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1F236E2A56BE4083FA7B49852735A8" ma:contentTypeVersion="15" ma:contentTypeDescription="Utwórz nowy dokument." ma:contentTypeScope="" ma:versionID="1826c0d9134c1e40f74c2cbfd47d1350">
  <xsd:schema xmlns:xsd="http://www.w3.org/2001/XMLSchema" xmlns:xs="http://www.w3.org/2001/XMLSchema" xmlns:p="http://schemas.microsoft.com/office/2006/metadata/properties" xmlns:ns2="8805d69b-1e9d-4dfb-9a17-e6ed629b86e9" xmlns:ns3="38f9204c-3333-4ea4-b481-3e601f91f11c" targetNamespace="http://schemas.microsoft.com/office/2006/metadata/properties" ma:root="true" ma:fieldsID="c2be20884cafe3dca91c99aa849309de" ns2:_="" ns3:_="">
    <xsd:import namespace="8805d69b-1e9d-4dfb-9a17-e6ed629b86e9"/>
    <xsd:import namespace="38f9204c-3333-4ea4-b481-3e601f91f1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d69b-1e9d-4dfb-9a17-e6ed629b86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204c-3333-4ea4-b481-3e601f91f1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9A1E6D-5560-4742-80B2-365A21ADB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5d69b-1e9d-4dfb-9a17-e6ed629b86e9"/>
    <ds:schemaRef ds:uri="38f9204c-3333-4ea4-b481-3e601f91f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2DC74C-002B-4171-B13B-EE2A415AC8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4B8F29-2C24-45F0-A4FE-76A2A47F23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1500</Words>
  <Characters>9002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Klosowicz</dc:creator>
  <cp:keywords/>
  <dc:description/>
  <cp:lastModifiedBy>Krzysztof Paternoga</cp:lastModifiedBy>
  <cp:revision>2</cp:revision>
  <cp:lastPrinted>2022-10-14T10:53:00Z</cp:lastPrinted>
  <dcterms:created xsi:type="dcterms:W3CDTF">2022-10-19T09:51:00Z</dcterms:created>
  <dcterms:modified xsi:type="dcterms:W3CDTF">2022-10-19T09:51:00Z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0x010100761F236E2A56BE4083FA7B49852735A8</vt:lpwstr>
  </property>
</Properties>
</file>